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86" w:rsidRPr="00CD189F" w:rsidRDefault="00E84886" w:rsidP="00F25E9B">
      <w:pPr>
        <w:pStyle w:val="Heading1"/>
        <w:jc w:val="center"/>
        <w:rPr>
          <w:rFonts w:ascii="Times New Roman" w:hAnsi="Times New Roman"/>
          <w:color w:val="000000"/>
          <w:sz w:val="24"/>
          <w:szCs w:val="24"/>
        </w:rPr>
      </w:pPr>
      <w:r w:rsidRPr="002328C2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6.25pt;visibility:visible">
            <v:imagedata r:id="rId5" o:title=""/>
          </v:shape>
        </w:pict>
      </w:r>
    </w:p>
    <w:p w:rsidR="00E84886" w:rsidRPr="00CD189F" w:rsidRDefault="00E84886" w:rsidP="00AA4C46">
      <w:pPr>
        <w:jc w:val="center"/>
        <w:rPr>
          <w:color w:val="000000"/>
          <w:szCs w:val="24"/>
        </w:rPr>
      </w:pPr>
      <w:r w:rsidRPr="00CD189F">
        <w:rPr>
          <w:color w:val="000000"/>
          <w:szCs w:val="24"/>
        </w:rPr>
        <w:t>РОССИЙСКАЯ ФЕДЕРАЦИЯ</w:t>
      </w:r>
    </w:p>
    <w:p w:rsidR="00E84886" w:rsidRPr="00CD189F" w:rsidRDefault="00E84886" w:rsidP="00AA4C46">
      <w:pPr>
        <w:jc w:val="center"/>
        <w:rPr>
          <w:color w:val="000000"/>
          <w:szCs w:val="24"/>
        </w:rPr>
      </w:pPr>
      <w:r w:rsidRPr="00CD189F">
        <w:rPr>
          <w:color w:val="000000"/>
          <w:szCs w:val="24"/>
        </w:rPr>
        <w:t>РЕСПУБЛИКА КАРЕЛИЯ</w:t>
      </w:r>
    </w:p>
    <w:p w:rsidR="00E84886" w:rsidRPr="00CD189F" w:rsidRDefault="00E84886" w:rsidP="00AA4C46">
      <w:pPr>
        <w:pStyle w:val="Heading4"/>
        <w:jc w:val="center"/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</w:pPr>
      <w:r w:rsidRPr="00CD189F"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  <w:t>МУНИЦИПАЛЬНОЕ  ОБРАЗОВАНИЕ</w:t>
      </w:r>
    </w:p>
    <w:p w:rsidR="00E84886" w:rsidRPr="00CD189F" w:rsidRDefault="00E84886" w:rsidP="00AA4C46">
      <w:pPr>
        <w:pStyle w:val="Heading4"/>
        <w:jc w:val="center"/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</w:pPr>
      <w:r w:rsidRPr="00CD189F"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  <w:t>«МЕДВЕЖЬЕГОРСКИЙ  МУНИЦИПАЛЬНЫЙ РАЙОН»</w:t>
      </w:r>
    </w:p>
    <w:p w:rsidR="00E84886" w:rsidRPr="00CD189F" w:rsidRDefault="00E84886" w:rsidP="00AA4C46">
      <w:pPr>
        <w:jc w:val="center"/>
        <w:rPr>
          <w:color w:val="000000"/>
          <w:szCs w:val="24"/>
        </w:rPr>
      </w:pPr>
      <w:r w:rsidRPr="00CD189F">
        <w:rPr>
          <w:color w:val="000000"/>
          <w:szCs w:val="24"/>
        </w:rPr>
        <w:t>АДМИНИСТРАЦИЯ  ШУНЬГСКОГО  СЕЛЬСКОГО  ПОСЕЛЕНИЯ</w:t>
      </w:r>
    </w:p>
    <w:p w:rsidR="00E84886" w:rsidRDefault="00E84886" w:rsidP="00AA4C46">
      <w:pPr>
        <w:pStyle w:val="Heading3"/>
        <w:jc w:val="center"/>
        <w:rPr>
          <w:rFonts w:ascii="Times New Roman" w:hAnsi="Times New Roman"/>
          <w:color w:val="000000"/>
          <w:szCs w:val="24"/>
        </w:rPr>
      </w:pPr>
    </w:p>
    <w:p w:rsidR="00E84886" w:rsidRDefault="00E84886" w:rsidP="00AA4C46">
      <w:pPr>
        <w:pStyle w:val="Heading3"/>
        <w:jc w:val="center"/>
        <w:rPr>
          <w:rFonts w:ascii="Times New Roman" w:hAnsi="Times New Roman"/>
          <w:color w:val="000000"/>
          <w:szCs w:val="24"/>
        </w:rPr>
      </w:pPr>
      <w:r w:rsidRPr="00CD189F">
        <w:rPr>
          <w:rFonts w:ascii="Times New Roman" w:hAnsi="Times New Roman"/>
          <w:color w:val="000000"/>
          <w:szCs w:val="24"/>
        </w:rPr>
        <w:t>ПОСТАНОВЛЕНИЕ</w:t>
      </w:r>
    </w:p>
    <w:p w:rsidR="00E84886" w:rsidRDefault="00E84886" w:rsidP="00F25E9B"/>
    <w:p w:rsidR="00E84886" w:rsidRPr="00F25E9B" w:rsidRDefault="00E84886" w:rsidP="00F25E9B"/>
    <w:p w:rsidR="00E84886" w:rsidRPr="006E573F" w:rsidRDefault="00E84886" w:rsidP="00AA4C46"/>
    <w:p w:rsidR="00E84886" w:rsidRDefault="00E84886" w:rsidP="00AA4C46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12 мая 2020  г.  № 19                                                                                </w:t>
      </w:r>
      <w:r w:rsidRPr="00CD189F">
        <w:rPr>
          <w:b/>
          <w:color w:val="000000"/>
          <w:szCs w:val="24"/>
        </w:rPr>
        <w:t xml:space="preserve"> д. Шуньга</w:t>
      </w:r>
    </w:p>
    <w:p w:rsidR="00E84886" w:rsidRDefault="00E84886" w:rsidP="00AA4C46">
      <w:pPr>
        <w:rPr>
          <w:b/>
          <w:color w:val="000000"/>
          <w:szCs w:val="24"/>
        </w:rPr>
      </w:pPr>
    </w:p>
    <w:p w:rsidR="00E84886" w:rsidRPr="00AA4C46" w:rsidRDefault="00E8488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 xml:space="preserve">Об утверждении 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A4C4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84886" w:rsidRDefault="00E8488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 xml:space="preserve">«Профилактика правонарушений  </w:t>
      </w:r>
      <w:r>
        <w:rPr>
          <w:rFonts w:ascii="Times New Roman" w:hAnsi="Times New Roman" w:cs="Times New Roman"/>
          <w:b/>
          <w:sz w:val="24"/>
          <w:szCs w:val="24"/>
        </w:rPr>
        <w:t>в Шуньг</w:t>
      </w:r>
      <w:r w:rsidRPr="00AA4C4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ком  </w:t>
      </w:r>
    </w:p>
    <w:p w:rsidR="00E84886" w:rsidRPr="00DB1F45" w:rsidRDefault="00E8488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сельском поселении на 2020</w:t>
      </w:r>
      <w:r w:rsidRPr="00AA4C46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A4C4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E84886" w:rsidRPr="00DB1F45" w:rsidRDefault="00E8488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886" w:rsidRPr="00DB1F45" w:rsidRDefault="00E8488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886" w:rsidRPr="00DB1F45" w:rsidRDefault="00E8488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886" w:rsidRPr="00D24C64" w:rsidRDefault="00E8488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г. №131-ФЗ «Об общих 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в Российской Федерации»</w:t>
      </w:r>
      <w:r w:rsidRPr="00DB1F45">
        <w:rPr>
          <w:rFonts w:ascii="Times New Roman" w:hAnsi="Times New Roman" w:cs="Times New Roman"/>
          <w:sz w:val="24"/>
          <w:szCs w:val="24"/>
        </w:rPr>
        <w:t xml:space="preserve">,  </w:t>
      </w:r>
      <w:r w:rsidRPr="00D24C64">
        <w:rPr>
          <w:rFonts w:ascii="Times New Roman" w:hAnsi="Times New Roman" w:cs="Times New Roman"/>
          <w:sz w:val="24"/>
          <w:szCs w:val="24"/>
        </w:rPr>
        <w:t xml:space="preserve">с целью обеспечения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Шуньгского сельского поселения</w:t>
      </w:r>
      <w:r w:rsidRPr="00D24C64">
        <w:rPr>
          <w:rFonts w:ascii="Times New Roman" w:hAnsi="Times New Roman" w:cs="Times New Roman"/>
          <w:sz w:val="24"/>
          <w:szCs w:val="24"/>
        </w:rPr>
        <w:t xml:space="preserve">, на основании Устава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D24C6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64">
        <w:rPr>
          <w:rFonts w:ascii="Times New Roman" w:hAnsi="Times New Roman" w:cs="Times New Roman"/>
          <w:sz w:val="24"/>
          <w:szCs w:val="24"/>
        </w:rPr>
        <w:t>администрация Шуньгского сельского поселения,</w:t>
      </w:r>
    </w:p>
    <w:p w:rsidR="00E84886" w:rsidRDefault="00E8488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886" w:rsidRPr="00DB1F45" w:rsidRDefault="00E84886" w:rsidP="00AA4C46">
      <w:pPr>
        <w:jc w:val="center"/>
        <w:rPr>
          <w:b/>
          <w:szCs w:val="24"/>
        </w:rPr>
      </w:pPr>
      <w:r>
        <w:rPr>
          <w:b/>
          <w:szCs w:val="24"/>
        </w:rPr>
        <w:t>П</w:t>
      </w:r>
      <w:r w:rsidRPr="00DB1F45">
        <w:rPr>
          <w:b/>
          <w:szCs w:val="24"/>
        </w:rPr>
        <w:t>остановляет:</w:t>
      </w:r>
    </w:p>
    <w:p w:rsidR="00E84886" w:rsidRDefault="00E84886" w:rsidP="00AA4C46">
      <w:pPr>
        <w:jc w:val="center"/>
        <w:rPr>
          <w:b/>
          <w:szCs w:val="24"/>
        </w:rPr>
      </w:pPr>
    </w:p>
    <w:p w:rsidR="00E84886" w:rsidRPr="003B0FB7" w:rsidRDefault="00E84886" w:rsidP="00AA4C46">
      <w:pPr>
        <w:ind w:left="360" w:hanging="360"/>
        <w:rPr>
          <w:szCs w:val="24"/>
        </w:rPr>
      </w:pPr>
      <w:r w:rsidRPr="003B0FB7">
        <w:t>1.  Утвердить</w:t>
      </w:r>
      <w:r>
        <w:t xml:space="preserve"> муниципальн</w:t>
      </w:r>
      <w:r w:rsidRPr="003B0FB7">
        <w:t>ую программу «Профилакти</w:t>
      </w:r>
      <w:r>
        <w:t xml:space="preserve">ка правонарушений в </w:t>
      </w:r>
      <w:r>
        <w:rPr>
          <w:szCs w:val="24"/>
        </w:rPr>
        <w:t xml:space="preserve"> Шуньг</w:t>
      </w:r>
      <w:r w:rsidRPr="003B0FB7">
        <w:rPr>
          <w:szCs w:val="24"/>
        </w:rPr>
        <w:t>ско</w:t>
      </w:r>
      <w:r>
        <w:rPr>
          <w:szCs w:val="24"/>
        </w:rPr>
        <w:t>м</w:t>
      </w:r>
      <w:r w:rsidRPr="003B0FB7">
        <w:rPr>
          <w:szCs w:val="24"/>
        </w:rPr>
        <w:t xml:space="preserve">  сельско</w:t>
      </w:r>
      <w:r>
        <w:rPr>
          <w:szCs w:val="24"/>
        </w:rPr>
        <w:t>м</w:t>
      </w:r>
      <w:r w:rsidRPr="003B0FB7">
        <w:rPr>
          <w:szCs w:val="24"/>
        </w:rPr>
        <w:t xml:space="preserve"> поселени</w:t>
      </w:r>
      <w:r>
        <w:rPr>
          <w:szCs w:val="24"/>
        </w:rPr>
        <w:t>и</w:t>
      </w:r>
      <w:r w:rsidRPr="003B0FB7">
        <w:rPr>
          <w:szCs w:val="24"/>
        </w:rPr>
        <w:t xml:space="preserve"> на 20</w:t>
      </w:r>
      <w:r>
        <w:rPr>
          <w:szCs w:val="24"/>
        </w:rPr>
        <w:t>20</w:t>
      </w:r>
      <w:r w:rsidRPr="003B0FB7">
        <w:rPr>
          <w:szCs w:val="24"/>
        </w:rPr>
        <w:t>-20</w:t>
      </w:r>
      <w:r>
        <w:rPr>
          <w:szCs w:val="24"/>
        </w:rPr>
        <w:t>23</w:t>
      </w:r>
      <w:r w:rsidRPr="003B0FB7">
        <w:rPr>
          <w:szCs w:val="24"/>
        </w:rPr>
        <w:t xml:space="preserve"> годы</w:t>
      </w:r>
      <w:r>
        <w:rPr>
          <w:szCs w:val="24"/>
        </w:rPr>
        <w:t>».</w:t>
      </w:r>
    </w:p>
    <w:p w:rsidR="00E84886" w:rsidRPr="00F96F59" w:rsidRDefault="00E84886" w:rsidP="00F96F59">
      <w:pPr>
        <w:jc w:val="both"/>
        <w:rPr>
          <w:szCs w:val="24"/>
        </w:rPr>
      </w:pPr>
      <w:r>
        <w:rPr>
          <w:szCs w:val="24"/>
        </w:rPr>
        <w:t xml:space="preserve">2.  </w:t>
      </w:r>
      <w:r w:rsidRPr="00F96F59">
        <w:rPr>
          <w:szCs w:val="24"/>
        </w:rPr>
        <w:t>Настоящее постановление вступает в силу после опубликования (обнародования).</w:t>
      </w:r>
    </w:p>
    <w:p w:rsidR="00E84886" w:rsidRPr="003B0FB7" w:rsidRDefault="00E84886" w:rsidP="00AA4C46">
      <w:pPr>
        <w:rPr>
          <w:szCs w:val="24"/>
        </w:rPr>
      </w:pPr>
    </w:p>
    <w:p w:rsidR="00E84886" w:rsidRPr="003B0FB7" w:rsidRDefault="00E84886" w:rsidP="00AA4C46">
      <w:pPr>
        <w:rPr>
          <w:szCs w:val="24"/>
        </w:rPr>
      </w:pPr>
      <w:r w:rsidRPr="003B0FB7">
        <w:rPr>
          <w:szCs w:val="24"/>
        </w:rPr>
        <w:t xml:space="preserve">3. </w:t>
      </w:r>
      <w:r>
        <w:rPr>
          <w:szCs w:val="24"/>
        </w:rPr>
        <w:t xml:space="preserve"> </w:t>
      </w:r>
      <w:r w:rsidRPr="003B0FB7">
        <w:rPr>
          <w:szCs w:val="24"/>
        </w:rPr>
        <w:t>Контроль за выполнением настоящего постановления оставляю за собой.</w:t>
      </w:r>
    </w:p>
    <w:p w:rsidR="00E84886" w:rsidRPr="00DB1F45" w:rsidRDefault="00E84886" w:rsidP="00AA4C46">
      <w:pPr>
        <w:rPr>
          <w:szCs w:val="24"/>
        </w:rPr>
      </w:pPr>
    </w:p>
    <w:p w:rsidR="00E84886" w:rsidRPr="00DB1F45" w:rsidRDefault="00E84886" w:rsidP="00AA4C46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886" w:rsidRDefault="00E84886" w:rsidP="00AA4C46">
      <w:pPr>
        <w:jc w:val="both"/>
        <w:rPr>
          <w:szCs w:val="24"/>
        </w:rPr>
      </w:pPr>
      <w:r>
        <w:rPr>
          <w:szCs w:val="24"/>
        </w:rPr>
        <w:t xml:space="preserve">   </w:t>
      </w:r>
      <w:r w:rsidRPr="004F6875">
        <w:rPr>
          <w:szCs w:val="24"/>
        </w:rPr>
        <w:t xml:space="preserve">Глава  </w:t>
      </w:r>
      <w:r>
        <w:rPr>
          <w:szCs w:val="24"/>
        </w:rPr>
        <w:t>Шуньгс</w:t>
      </w:r>
      <w:r w:rsidRPr="004F6875">
        <w:rPr>
          <w:szCs w:val="24"/>
        </w:rPr>
        <w:t>кого сельского поселени</w:t>
      </w:r>
      <w:r>
        <w:rPr>
          <w:szCs w:val="24"/>
        </w:rPr>
        <w:t xml:space="preserve">я                        </w:t>
      </w:r>
      <w:r w:rsidRPr="004F6875">
        <w:rPr>
          <w:szCs w:val="24"/>
        </w:rPr>
        <w:t xml:space="preserve">    </w:t>
      </w:r>
      <w:r>
        <w:rPr>
          <w:szCs w:val="24"/>
        </w:rPr>
        <w:t xml:space="preserve">               </w:t>
      </w:r>
      <w:r w:rsidRPr="004F6875">
        <w:rPr>
          <w:szCs w:val="24"/>
        </w:rPr>
        <w:t xml:space="preserve">  </w:t>
      </w:r>
      <w:r>
        <w:rPr>
          <w:szCs w:val="24"/>
        </w:rPr>
        <w:t>Л.В</w:t>
      </w:r>
      <w:r w:rsidRPr="004F6875">
        <w:rPr>
          <w:szCs w:val="24"/>
        </w:rPr>
        <w:t>.</w:t>
      </w:r>
      <w:r>
        <w:rPr>
          <w:szCs w:val="24"/>
        </w:rPr>
        <w:t xml:space="preserve"> Журавлева</w:t>
      </w: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both"/>
        <w:rPr>
          <w:szCs w:val="24"/>
        </w:rPr>
      </w:pPr>
    </w:p>
    <w:p w:rsidR="00E84886" w:rsidRDefault="00E84886" w:rsidP="00AA4C46">
      <w:pPr>
        <w:jc w:val="center"/>
      </w:pPr>
    </w:p>
    <w:p w:rsidR="00E84886" w:rsidRDefault="00E84886" w:rsidP="00AA4C46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:rsidR="00E84886" w:rsidRDefault="00E84886" w:rsidP="00AA4C46">
      <w:pPr>
        <w:jc w:val="right"/>
      </w:pPr>
      <w:r w:rsidRPr="0053510A">
        <w:t xml:space="preserve">УТВЕРЖДЕНА </w:t>
      </w:r>
    </w:p>
    <w:p w:rsidR="00E84886" w:rsidRDefault="00E84886" w:rsidP="00AA4C46">
      <w:pPr>
        <w:jc w:val="right"/>
      </w:pPr>
      <w:r w:rsidRPr="0053510A">
        <w:t xml:space="preserve">                                                     </w:t>
      </w:r>
      <w:r>
        <w:t xml:space="preserve">                                               </w:t>
      </w:r>
    </w:p>
    <w:p w:rsidR="00E84886" w:rsidRDefault="00E84886" w:rsidP="00AB14B1">
      <w:pPr>
        <w:shd w:val="clear" w:color="auto" w:fill="FFFFFF"/>
        <w:spacing w:line="317" w:lineRule="exact"/>
        <w:jc w:val="right"/>
      </w:pPr>
      <w:r>
        <w:t xml:space="preserve">  Постановлением Администрации</w:t>
      </w:r>
    </w:p>
    <w:p w:rsidR="00E84886" w:rsidRDefault="00E84886" w:rsidP="00AB14B1">
      <w:pPr>
        <w:shd w:val="clear" w:color="auto" w:fill="FFFFFF"/>
        <w:spacing w:line="317" w:lineRule="exact"/>
        <w:jc w:val="right"/>
      </w:pPr>
      <w:r>
        <w:t>Шуньгского сельского поселения</w:t>
      </w:r>
    </w:p>
    <w:p w:rsidR="00E84886" w:rsidRPr="0053510A" w:rsidRDefault="00E84886" w:rsidP="00AB14B1">
      <w:pPr>
        <w:shd w:val="clear" w:color="auto" w:fill="FFFFFF"/>
        <w:spacing w:line="317" w:lineRule="exact"/>
        <w:jc w:val="right"/>
      </w:pPr>
      <w:r>
        <w:t xml:space="preserve"> № 19 от 12 мая </w:t>
      </w:r>
      <w:smartTag w:uri="urn:schemas-microsoft-com:office:smarttags" w:element="metricconverter">
        <w:smartTagPr>
          <w:attr w:name="ProductID" w:val="2020 г"/>
        </w:smartTagPr>
        <w:r>
          <w:t xml:space="preserve">2020 </w:t>
        </w:r>
        <w:r w:rsidRPr="0053510A">
          <w:t>г</w:t>
        </w:r>
      </w:smartTag>
      <w:r w:rsidRPr="0053510A">
        <w:t xml:space="preserve">. </w:t>
      </w:r>
    </w:p>
    <w:p w:rsidR="00E84886" w:rsidRPr="0053510A" w:rsidRDefault="00E84886" w:rsidP="00AA4C46">
      <w:pPr>
        <w:jc w:val="center"/>
      </w:pPr>
    </w:p>
    <w:p w:rsidR="00E84886" w:rsidRPr="0053510A" w:rsidRDefault="00E84886" w:rsidP="00AA4C46">
      <w:pPr>
        <w:jc w:val="center"/>
      </w:pPr>
    </w:p>
    <w:p w:rsidR="00E84886" w:rsidRPr="00F25E9B" w:rsidRDefault="00E84886" w:rsidP="00AA4C46">
      <w:pPr>
        <w:jc w:val="center"/>
        <w:rPr>
          <w:b/>
        </w:rPr>
      </w:pPr>
      <w:r w:rsidRPr="00F25E9B">
        <w:rPr>
          <w:b/>
        </w:rPr>
        <w:t>ПАСПОРТ</w:t>
      </w:r>
    </w:p>
    <w:p w:rsidR="00E84886" w:rsidRDefault="00E84886" w:rsidP="00AA4C46">
      <w:pPr>
        <w:jc w:val="center"/>
        <w:rPr>
          <w:szCs w:val="24"/>
        </w:rPr>
      </w:pPr>
      <w:r>
        <w:rPr>
          <w:b/>
          <w:szCs w:val="24"/>
        </w:rPr>
        <w:t>муниципальн</w:t>
      </w:r>
      <w:r w:rsidRPr="00F25E9B">
        <w:rPr>
          <w:b/>
          <w:szCs w:val="24"/>
        </w:rPr>
        <w:t xml:space="preserve">ой программы «Профилактика правонарушений  </w:t>
      </w:r>
      <w:r>
        <w:rPr>
          <w:b/>
          <w:szCs w:val="24"/>
        </w:rPr>
        <w:t xml:space="preserve">в </w:t>
      </w:r>
      <w:r w:rsidRPr="00F25E9B">
        <w:rPr>
          <w:b/>
          <w:szCs w:val="24"/>
        </w:rPr>
        <w:t>Шуньгско</w:t>
      </w:r>
      <w:r>
        <w:rPr>
          <w:b/>
          <w:szCs w:val="24"/>
        </w:rPr>
        <w:t>м</w:t>
      </w:r>
      <w:r w:rsidRPr="00F25E9B">
        <w:rPr>
          <w:b/>
          <w:szCs w:val="24"/>
        </w:rPr>
        <w:t xml:space="preserve">  сельско</w:t>
      </w:r>
      <w:r>
        <w:rPr>
          <w:b/>
          <w:szCs w:val="24"/>
        </w:rPr>
        <w:t>м</w:t>
      </w:r>
      <w:r w:rsidRPr="00F25E9B">
        <w:rPr>
          <w:b/>
          <w:szCs w:val="24"/>
        </w:rPr>
        <w:t xml:space="preserve"> поселени</w:t>
      </w:r>
      <w:r>
        <w:rPr>
          <w:b/>
          <w:szCs w:val="24"/>
        </w:rPr>
        <w:t>и</w:t>
      </w:r>
      <w:r w:rsidRPr="00F25E9B">
        <w:rPr>
          <w:b/>
          <w:szCs w:val="24"/>
        </w:rPr>
        <w:t xml:space="preserve"> на 20</w:t>
      </w:r>
      <w:r>
        <w:rPr>
          <w:b/>
          <w:szCs w:val="24"/>
        </w:rPr>
        <w:t>20</w:t>
      </w:r>
      <w:r w:rsidRPr="00F25E9B">
        <w:rPr>
          <w:b/>
          <w:szCs w:val="24"/>
        </w:rPr>
        <w:t>-20</w:t>
      </w:r>
      <w:r>
        <w:rPr>
          <w:b/>
          <w:szCs w:val="24"/>
        </w:rPr>
        <w:t>23</w:t>
      </w:r>
      <w:r w:rsidRPr="00F25E9B">
        <w:rPr>
          <w:b/>
          <w:szCs w:val="24"/>
        </w:rPr>
        <w:t xml:space="preserve"> годы»</w:t>
      </w:r>
    </w:p>
    <w:p w:rsidR="00E84886" w:rsidRPr="0053510A" w:rsidRDefault="00E84886" w:rsidP="00AA4C46">
      <w:pPr>
        <w:jc w:val="both"/>
        <w:rPr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3"/>
        <w:gridCol w:w="5861"/>
      </w:tblGrid>
      <w:tr w:rsidR="00E8488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9C60FC">
            <w:r w:rsidRPr="0053510A">
              <w:t>Наименование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806A58">
            <w:pPr>
              <w:rPr>
                <w:szCs w:val="24"/>
              </w:rPr>
            </w:pPr>
            <w:r w:rsidRPr="0053510A">
              <w:t xml:space="preserve"> </w:t>
            </w:r>
            <w:r>
              <w:t>Муниципальна</w:t>
            </w:r>
            <w:r w:rsidRPr="0053510A">
              <w:rPr>
                <w:szCs w:val="24"/>
              </w:rPr>
              <w:t xml:space="preserve">я программа «Профилактика правонарушений </w:t>
            </w:r>
            <w:r>
              <w:rPr>
                <w:szCs w:val="24"/>
              </w:rPr>
              <w:t>в</w:t>
            </w:r>
            <w:r w:rsidRPr="0053510A">
              <w:rPr>
                <w:szCs w:val="24"/>
              </w:rPr>
              <w:t xml:space="preserve"> </w:t>
            </w:r>
            <w:r>
              <w:rPr>
                <w:szCs w:val="24"/>
              </w:rPr>
              <w:t>Шуньг</w:t>
            </w:r>
            <w:r w:rsidRPr="0053510A">
              <w:rPr>
                <w:szCs w:val="24"/>
              </w:rPr>
              <w:t>с</w:t>
            </w:r>
            <w:r>
              <w:rPr>
                <w:szCs w:val="24"/>
              </w:rPr>
              <w:t>ком  сельском поселении на 2020</w:t>
            </w:r>
            <w:r w:rsidRPr="0053510A">
              <w:rPr>
                <w:szCs w:val="24"/>
              </w:rPr>
              <w:t>-20</w:t>
            </w:r>
            <w:r>
              <w:rPr>
                <w:szCs w:val="24"/>
              </w:rPr>
              <w:t>23</w:t>
            </w:r>
            <w:r w:rsidRPr="0053510A">
              <w:rPr>
                <w:szCs w:val="24"/>
              </w:rPr>
              <w:t xml:space="preserve"> годы» (далее – Программа)</w:t>
            </w:r>
          </w:p>
        </w:tc>
      </w:tr>
      <w:tr w:rsidR="00E8488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9C60FC">
            <w:r w:rsidRPr="0053510A">
              <w:t>Разработчик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806A58">
            <w:r w:rsidRPr="0053510A">
              <w:t xml:space="preserve">Администрация </w:t>
            </w:r>
            <w:r>
              <w:t>Шуньг</w:t>
            </w:r>
            <w:r w:rsidRPr="0053510A">
              <w:t>ского сельского поселения</w:t>
            </w:r>
          </w:p>
        </w:tc>
      </w:tr>
      <w:tr w:rsidR="00E8488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9C60FC">
            <w:r>
              <w:t>Ц</w:t>
            </w:r>
            <w:r w:rsidRPr="0053510A">
              <w:t>ел</w:t>
            </w:r>
            <w:r>
              <w:t>и муниципальной п</w:t>
            </w:r>
            <w:r w:rsidRPr="0053510A">
              <w:t>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3C754D" w:rsidRDefault="00E84886" w:rsidP="003C754D">
            <w:pPr>
              <w:pStyle w:val="ConsPlusNormal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4D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межведомственного взаимодействия и повышение эффективности работы по профилактике правонарушений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Pr="003C7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886" w:rsidRPr="003C754D" w:rsidRDefault="00E84886" w:rsidP="003C75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4D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профилактика безнадзорности и правонарушений несовершеннолетних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Шуньгс</w:t>
            </w:r>
            <w:r w:rsidRPr="003C754D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C7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886" w:rsidRPr="003C754D" w:rsidRDefault="00E84886" w:rsidP="003C75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4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снижения рецидивной преступности;</w:t>
            </w:r>
          </w:p>
          <w:p w:rsidR="00E84886" w:rsidRPr="0053510A" w:rsidRDefault="00E84886" w:rsidP="003C754D">
            <w:pPr>
              <w:jc w:val="both"/>
            </w:pPr>
            <w:r w:rsidRPr="003C754D">
              <w:rPr>
                <w:szCs w:val="24"/>
              </w:rPr>
              <w:t>-</w:t>
            </w:r>
            <w:r>
              <w:rPr>
                <w:szCs w:val="24"/>
              </w:rPr>
              <w:t>создание благоприятной и максимально безопасной для населения обстановки на улицах и в других общественных местах, повышение правовой грамотности граждан</w:t>
            </w:r>
          </w:p>
        </w:tc>
      </w:tr>
      <w:tr w:rsidR="00E84886" w:rsidRPr="0053510A" w:rsidTr="00C3794A">
        <w:trPr>
          <w:trHeight w:val="874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C3794A" w:rsidRDefault="00E84886" w:rsidP="009C60FC">
            <w:pPr>
              <w:rPr>
                <w:szCs w:val="24"/>
              </w:rPr>
            </w:pPr>
            <w:r w:rsidRPr="00C3794A">
              <w:rPr>
                <w:szCs w:val="24"/>
              </w:rPr>
              <w:t>Задачи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C3794A" w:rsidRDefault="00E84886" w:rsidP="00FE6476">
            <w:pPr>
              <w:shd w:val="clear" w:color="auto" w:fill="FFFFFF"/>
              <w:ind w:right="48"/>
              <w:jc w:val="both"/>
              <w:rPr>
                <w:szCs w:val="24"/>
              </w:rPr>
            </w:pPr>
            <w:r w:rsidRPr="00C3794A">
              <w:rPr>
                <w:szCs w:val="24"/>
              </w:rPr>
              <w:t>-координация деятельности заинтересованных ведомств и организаций по профилактике правонарушений на территории Шуньгского сельского поселения;</w:t>
            </w:r>
          </w:p>
          <w:p w:rsidR="00E84886" w:rsidRPr="00C3794A" w:rsidRDefault="00E84886" w:rsidP="00FE6476">
            <w:pPr>
              <w:shd w:val="clear" w:color="auto" w:fill="FFFFFF"/>
              <w:ind w:right="48"/>
              <w:jc w:val="both"/>
              <w:rPr>
                <w:szCs w:val="24"/>
              </w:rPr>
            </w:pPr>
            <w:r w:rsidRPr="00C3794A">
              <w:rPr>
                <w:szCs w:val="24"/>
              </w:rPr>
              <w:t>- активизация деятельности органов местного самоуправления с правоохранительными органами по предупреждению правонарушений;</w:t>
            </w:r>
          </w:p>
          <w:p w:rsidR="00E84886" w:rsidRPr="00C3794A" w:rsidRDefault="00E84886" w:rsidP="00FE6476">
            <w:pPr>
              <w:shd w:val="clear" w:color="auto" w:fill="FFFFFF"/>
              <w:ind w:right="48"/>
              <w:jc w:val="both"/>
              <w:rPr>
                <w:szCs w:val="24"/>
              </w:rPr>
            </w:pPr>
            <w:r w:rsidRPr="00C3794A">
              <w:rPr>
                <w:szCs w:val="24"/>
              </w:rPr>
              <w:t>- совершенствование системы профилактики правонарушений и преступлений, профилактика употребления алкоголя, наркотических средств в молодежной и подростковой среде;</w:t>
            </w:r>
          </w:p>
          <w:p w:rsidR="00E84886" w:rsidRPr="00C3794A" w:rsidRDefault="00E84886" w:rsidP="00FE6476">
            <w:pPr>
              <w:shd w:val="clear" w:color="auto" w:fill="FFFFFF"/>
              <w:ind w:right="48"/>
              <w:jc w:val="both"/>
              <w:rPr>
                <w:szCs w:val="24"/>
              </w:rPr>
            </w:pPr>
            <w:r w:rsidRPr="00C3794A">
              <w:rPr>
                <w:szCs w:val="24"/>
              </w:rPr>
              <w:t>- профилактика безопасного поведения несовершеннолетних;</w:t>
            </w:r>
          </w:p>
          <w:p w:rsidR="00E84886" w:rsidRPr="00C3794A" w:rsidRDefault="00E84886" w:rsidP="00FE6476">
            <w:pPr>
              <w:shd w:val="clear" w:color="auto" w:fill="FFFFFF"/>
              <w:ind w:right="48"/>
              <w:jc w:val="both"/>
              <w:rPr>
                <w:szCs w:val="24"/>
              </w:rPr>
            </w:pPr>
            <w:r w:rsidRPr="00C3794A">
              <w:rPr>
                <w:szCs w:val="24"/>
              </w:rPr>
              <w:t>- совершенствование системы социальной профилактики, направленной на ресоциализацию лиц, освободившихся из мест лишения свободы, и лиц, осужденных к наказаниям, не связанным с изоляцией осужденного от общества;</w:t>
            </w:r>
          </w:p>
          <w:p w:rsidR="00E84886" w:rsidRPr="00C3794A" w:rsidRDefault="00E84886" w:rsidP="00FE6476">
            <w:pPr>
              <w:shd w:val="clear" w:color="auto" w:fill="FFFFFF"/>
              <w:ind w:right="48"/>
              <w:jc w:val="both"/>
              <w:rPr>
                <w:szCs w:val="24"/>
              </w:rPr>
            </w:pPr>
            <w:r w:rsidRPr="00C3794A">
              <w:rPr>
                <w:szCs w:val="24"/>
              </w:rPr>
              <w:t>- профилактика межнациональных (межэтнических) конфликтов;</w:t>
            </w:r>
          </w:p>
          <w:p w:rsidR="00E84886" w:rsidRPr="00C3794A" w:rsidRDefault="00E84886" w:rsidP="00FE6476">
            <w:pPr>
              <w:jc w:val="both"/>
              <w:rPr>
                <w:szCs w:val="24"/>
              </w:rPr>
            </w:pPr>
            <w:r w:rsidRPr="00C3794A">
              <w:rPr>
                <w:szCs w:val="24"/>
              </w:rPr>
              <w:t>- снижение уровня правонарушений на улицах и в других общественных местах, противодействие экстремизму и терроризму, совершенствование информирования населения поселения по вопросам профилактики употребления наркотиков и других психоактивных веществ.</w:t>
            </w:r>
          </w:p>
        </w:tc>
      </w:tr>
      <w:tr w:rsidR="00E8488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9C60FC">
            <w:r>
              <w:t>Этапы и сроки реализации муниципальной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9C60FC">
            <w:r>
              <w:rPr>
                <w:szCs w:val="24"/>
              </w:rPr>
              <w:t>2020</w:t>
            </w:r>
            <w:r w:rsidRPr="0053510A">
              <w:rPr>
                <w:szCs w:val="24"/>
              </w:rPr>
              <w:t>-20</w:t>
            </w:r>
            <w:r>
              <w:rPr>
                <w:szCs w:val="24"/>
              </w:rPr>
              <w:t>23</w:t>
            </w:r>
            <w:r w:rsidRPr="0053510A">
              <w:rPr>
                <w:szCs w:val="24"/>
              </w:rPr>
              <w:t xml:space="preserve"> годы</w:t>
            </w:r>
          </w:p>
        </w:tc>
      </w:tr>
      <w:tr w:rsidR="00E8488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9C60FC">
            <w:r w:rsidRPr="0053510A">
              <w:t>Финансовое обеспечение 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9C60FC">
            <w:r w:rsidRPr="0053510A">
              <w:t>Финансовое обеспечение мероприятий Программы не предусмотрено</w:t>
            </w:r>
          </w:p>
        </w:tc>
      </w:tr>
      <w:tr w:rsidR="00E84886" w:rsidRPr="0053510A" w:rsidTr="00081C21">
        <w:trPr>
          <w:trHeight w:val="1453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9C60FC">
            <w:r w:rsidRPr="0053510A">
              <w:t>Ожидаемые конечные результаты реализации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081C21" w:rsidRDefault="00E84886" w:rsidP="00E52866">
            <w:pPr>
              <w:jc w:val="both"/>
              <w:rPr>
                <w:szCs w:val="24"/>
              </w:rPr>
            </w:pPr>
            <w:r w:rsidRPr="00081C21">
              <w:rPr>
                <w:color w:val="000000"/>
                <w:szCs w:val="24"/>
                <w:bdr w:val="none" w:sz="0" w:space="0" w:color="auto" w:frame="1"/>
              </w:rPr>
              <w:t>Профилактика правонарушений в </w:t>
            </w:r>
            <w:r>
              <w:rPr>
                <w:color w:val="000000"/>
                <w:szCs w:val="24"/>
                <w:bdr w:val="none" w:sz="0" w:space="0" w:color="auto" w:frame="1"/>
              </w:rPr>
              <w:t>Шуньгском</w:t>
            </w:r>
            <w:r w:rsidRPr="00081C21">
              <w:rPr>
                <w:color w:val="000000"/>
                <w:szCs w:val="24"/>
                <w:bdr w:val="none" w:sz="0" w:space="0" w:color="auto" w:frame="1"/>
              </w:rPr>
              <w:t> сельском поселении, снижение уровня преступности на территории </w:t>
            </w:r>
            <w:r>
              <w:rPr>
                <w:color w:val="000000"/>
                <w:szCs w:val="24"/>
                <w:bdr w:val="none" w:sz="0" w:space="0" w:color="auto" w:frame="1"/>
              </w:rPr>
              <w:t>Шуньгс</w:t>
            </w:r>
            <w:r w:rsidRPr="00081C21">
              <w:rPr>
                <w:szCs w:val="24"/>
              </w:rPr>
              <w:t>кого сельского поселения,</w:t>
            </w:r>
            <w:r w:rsidRPr="00081C21">
              <w:rPr>
                <w:color w:val="000000"/>
                <w:szCs w:val="24"/>
                <w:bdr w:val="none" w:sz="0" w:space="0" w:color="auto" w:frame="1"/>
              </w:rPr>
              <w:t> снижение количества лиц употребляющих алкогольные и наркотические вещества</w:t>
            </w:r>
          </w:p>
        </w:tc>
      </w:tr>
      <w:tr w:rsidR="00E8488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9C60FC">
            <w:r w:rsidRPr="0053510A">
              <w:t>Контроль за реализацией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53510A" w:rsidRDefault="00E84886" w:rsidP="00806A58">
            <w:r w:rsidRPr="0053510A">
              <w:t xml:space="preserve">Контроль за реализацией Программы осуществляет  Администрация </w:t>
            </w:r>
            <w:r>
              <w:t>Шуньг</w:t>
            </w:r>
            <w:r w:rsidRPr="0053510A">
              <w:t>ского сельского поселения.</w:t>
            </w:r>
          </w:p>
        </w:tc>
      </w:tr>
    </w:tbl>
    <w:p w:rsidR="00E84886" w:rsidRDefault="00E84886" w:rsidP="00AA4C46">
      <w:pPr>
        <w:pStyle w:val="NormalWeb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E84886" w:rsidRDefault="00E84886" w:rsidP="00AA4C46">
      <w:pPr>
        <w:pStyle w:val="NormalWeb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</w:p>
    <w:p w:rsidR="00E84886" w:rsidRPr="00CB3C14" w:rsidRDefault="00E84886" w:rsidP="00AA4C46">
      <w:pPr>
        <w:pStyle w:val="NormalWeb"/>
        <w:shd w:val="clear" w:color="auto" w:fill="FFFFFF"/>
        <w:tabs>
          <w:tab w:val="center" w:pos="4898"/>
          <w:tab w:val="left" w:pos="7384"/>
        </w:tabs>
        <w:rPr>
          <w:color w:val="000000"/>
        </w:rPr>
      </w:pPr>
      <w:r w:rsidRPr="00CB3C14">
        <w:rPr>
          <w:rStyle w:val="Strong"/>
          <w:color w:val="000000"/>
        </w:rPr>
        <w:tab/>
        <w:t>О</w:t>
      </w:r>
      <w:r>
        <w:rPr>
          <w:rStyle w:val="Strong"/>
          <w:color w:val="000000"/>
        </w:rPr>
        <w:t>сновные цели и задачи Программы</w:t>
      </w:r>
      <w:r w:rsidRPr="00CB3C14">
        <w:rPr>
          <w:rStyle w:val="Strong"/>
          <w:color w:val="000000"/>
        </w:rPr>
        <w:tab/>
      </w:r>
    </w:p>
    <w:p w:rsidR="00E84886" w:rsidRPr="0007164E" w:rsidRDefault="00E84886" w:rsidP="000716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64E">
        <w:rPr>
          <w:rFonts w:ascii="Times New Roman" w:hAnsi="Times New Roman" w:cs="Times New Roman"/>
          <w:sz w:val="24"/>
          <w:szCs w:val="24"/>
        </w:rPr>
        <w:t>Главные цели Программы:</w:t>
      </w:r>
    </w:p>
    <w:p w:rsidR="00E84886" w:rsidRPr="0007164E" w:rsidRDefault="00E84886" w:rsidP="0007164E">
      <w:pPr>
        <w:pStyle w:val="NormalWeb"/>
        <w:spacing w:before="0" w:after="0"/>
        <w:ind w:firstLine="709"/>
        <w:jc w:val="both"/>
      </w:pPr>
      <w:r w:rsidRPr="0007164E">
        <w:t xml:space="preserve">-совершенствование межведомственного взаимодействия и повышение эффективности работы по профилактике правонарушений </w:t>
      </w:r>
      <w:r>
        <w:t>в Шуньгском сельском поселении</w:t>
      </w:r>
      <w:r w:rsidRPr="0007164E">
        <w:t>;</w:t>
      </w:r>
    </w:p>
    <w:p w:rsidR="00E84886" w:rsidRPr="0007164E" w:rsidRDefault="00E84886" w:rsidP="0007164E">
      <w:pPr>
        <w:pStyle w:val="NormalWeb"/>
        <w:spacing w:before="0" w:after="0"/>
        <w:ind w:firstLine="709"/>
        <w:jc w:val="both"/>
      </w:pPr>
      <w:r w:rsidRPr="0007164E">
        <w:t xml:space="preserve">-социальная профилактика безнадзорности и правонарушений несовершеннолетних на территории </w:t>
      </w:r>
      <w:r>
        <w:t>Шуньгского сельского поселения</w:t>
      </w:r>
      <w:r w:rsidRPr="0007164E">
        <w:t>;</w:t>
      </w:r>
    </w:p>
    <w:p w:rsidR="00E84886" w:rsidRPr="0007164E" w:rsidRDefault="00E84886" w:rsidP="0007164E">
      <w:pPr>
        <w:pStyle w:val="NormalWeb"/>
        <w:spacing w:before="0" w:after="0"/>
        <w:ind w:firstLine="709"/>
        <w:jc w:val="both"/>
      </w:pPr>
      <w:r w:rsidRPr="0007164E">
        <w:t>- создание условий для снижения рецидивной преступности;</w:t>
      </w:r>
    </w:p>
    <w:p w:rsidR="00E84886" w:rsidRPr="0007164E" w:rsidRDefault="00E84886" w:rsidP="0007164E">
      <w:pPr>
        <w:pStyle w:val="NormalWeb"/>
        <w:spacing w:before="0" w:after="0"/>
        <w:ind w:firstLine="709"/>
        <w:jc w:val="both"/>
      </w:pPr>
      <w:r w:rsidRPr="0007164E">
        <w:t>-укрепление межнационального  и межконфессионального согласия, содействие социальной, культурной, экономической  адаптации иностранных граждан.</w:t>
      </w:r>
    </w:p>
    <w:p w:rsidR="00E84886" w:rsidRPr="0007164E" w:rsidRDefault="00E84886" w:rsidP="0007164E">
      <w:pPr>
        <w:pStyle w:val="NormalWeb"/>
        <w:spacing w:before="0" w:after="0"/>
        <w:ind w:firstLine="709"/>
        <w:jc w:val="both"/>
      </w:pPr>
      <w:r w:rsidRPr="0007164E">
        <w:t>Основные задачи Программы:</w:t>
      </w:r>
    </w:p>
    <w:p w:rsidR="00E84886" w:rsidRPr="0007164E" w:rsidRDefault="00E84886" w:rsidP="0007164E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07164E">
        <w:rPr>
          <w:szCs w:val="24"/>
        </w:rPr>
        <w:t xml:space="preserve">- координация деятельности заинтересованных ведомств и организаций по профилактике правонарушений в </w:t>
      </w:r>
      <w:r>
        <w:rPr>
          <w:szCs w:val="24"/>
        </w:rPr>
        <w:t>Шуньгском сельском поселении</w:t>
      </w:r>
      <w:r w:rsidRPr="0007164E">
        <w:rPr>
          <w:szCs w:val="24"/>
        </w:rPr>
        <w:t>;</w:t>
      </w:r>
    </w:p>
    <w:p w:rsidR="00E84886" w:rsidRPr="0007164E" w:rsidRDefault="00E84886" w:rsidP="0007164E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07164E">
        <w:rPr>
          <w:szCs w:val="24"/>
        </w:rPr>
        <w:t>- активизация деятельности органов местного самоуправления с правоохранительными органами по предупреждению правонарушений;</w:t>
      </w:r>
    </w:p>
    <w:p w:rsidR="00E84886" w:rsidRPr="0007164E" w:rsidRDefault="00E84886" w:rsidP="0007164E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07164E">
        <w:rPr>
          <w:szCs w:val="24"/>
        </w:rPr>
        <w:t>- совершенствование системы профилактики правонарушений и преступлений, профилактика употребления алкоголя, наркотических средств в молодежной и подростковой среде;</w:t>
      </w:r>
    </w:p>
    <w:p w:rsidR="00E84886" w:rsidRPr="0007164E" w:rsidRDefault="00E84886" w:rsidP="0007164E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07164E">
        <w:rPr>
          <w:szCs w:val="24"/>
        </w:rPr>
        <w:t>- профилактика безопасного поведения несовершеннолетних;</w:t>
      </w:r>
    </w:p>
    <w:p w:rsidR="00E84886" w:rsidRPr="0007164E" w:rsidRDefault="00E84886" w:rsidP="0007164E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07164E">
        <w:rPr>
          <w:szCs w:val="24"/>
        </w:rPr>
        <w:t>- совершенствование системы социальной профилактики, направленной на ресоциализацию лиц, освободившихся из мест лишения свободы, и лиц, осужденных к наказаниям, не связанным с изоляцией осужденного от общества;</w:t>
      </w:r>
    </w:p>
    <w:p w:rsidR="00E84886" w:rsidRPr="0007164E" w:rsidRDefault="00E84886" w:rsidP="0007164E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07164E">
        <w:rPr>
          <w:szCs w:val="24"/>
        </w:rPr>
        <w:t>- профилактика межнациональных (межэтнических) конфликтов;</w:t>
      </w:r>
    </w:p>
    <w:p w:rsidR="00E84886" w:rsidRPr="0007164E" w:rsidRDefault="00E84886" w:rsidP="00806A58">
      <w:pPr>
        <w:pStyle w:val="NormalWeb"/>
        <w:shd w:val="clear" w:color="auto" w:fill="FFFFFF"/>
        <w:jc w:val="both"/>
        <w:rPr>
          <w:color w:val="383838"/>
        </w:rPr>
      </w:pPr>
    </w:p>
    <w:p w:rsidR="00E84886" w:rsidRPr="0007164E" w:rsidRDefault="00E84886" w:rsidP="00806A58">
      <w:pPr>
        <w:pStyle w:val="NormalWeb"/>
        <w:shd w:val="clear" w:color="auto" w:fill="FFFFFF"/>
        <w:jc w:val="both"/>
        <w:rPr>
          <w:color w:val="383838"/>
        </w:rPr>
      </w:pPr>
    </w:p>
    <w:p w:rsidR="00E84886" w:rsidRPr="00CB3C14" w:rsidRDefault="00E84886" w:rsidP="00655B7F">
      <w:pPr>
        <w:pStyle w:val="NormalWeb"/>
        <w:shd w:val="clear" w:color="auto" w:fill="FFFFFF"/>
        <w:jc w:val="center"/>
        <w:rPr>
          <w:color w:val="000000"/>
        </w:rPr>
      </w:pPr>
      <w:r w:rsidRPr="00CB3C14">
        <w:rPr>
          <w:rStyle w:val="Strong"/>
          <w:color w:val="000000"/>
        </w:rPr>
        <w:t>Сроки и этапы реализации Программы.</w:t>
      </w:r>
    </w:p>
    <w:p w:rsidR="00E84886" w:rsidRPr="00AA0E6E" w:rsidRDefault="00E84886" w:rsidP="00806A58">
      <w:pPr>
        <w:pStyle w:val="NormalWeb"/>
        <w:shd w:val="clear" w:color="auto" w:fill="FFFFFF"/>
        <w:jc w:val="both"/>
        <w:rPr>
          <w:color w:val="383838"/>
        </w:rPr>
      </w:pPr>
      <w:r>
        <w:rPr>
          <w:color w:val="383838"/>
        </w:rPr>
        <w:t>Программа реализуется в 2020 – 2023</w:t>
      </w:r>
      <w:r w:rsidRPr="00AA0E6E">
        <w:rPr>
          <w:color w:val="383838"/>
        </w:rPr>
        <w:t xml:space="preserve"> годах. Мероприятия Программы будут выполняться</w:t>
      </w:r>
      <w:r>
        <w:rPr>
          <w:color w:val="383838"/>
        </w:rPr>
        <w:t>,</w:t>
      </w:r>
      <w:r w:rsidRPr="00AA0E6E">
        <w:rPr>
          <w:color w:val="383838"/>
        </w:rPr>
        <w:t xml:space="preserve"> в соответствии с установленными сроками.</w:t>
      </w:r>
    </w:p>
    <w:p w:rsidR="00E84886" w:rsidRDefault="00E84886" w:rsidP="00806A58">
      <w:pPr>
        <w:pStyle w:val="NormalWeb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E84886" w:rsidRDefault="00E84886" w:rsidP="00806A58">
      <w:pPr>
        <w:pStyle w:val="NormalWeb"/>
        <w:shd w:val="clear" w:color="auto" w:fill="FFFFFF"/>
        <w:jc w:val="both"/>
        <w:rPr>
          <w:color w:val="383838"/>
        </w:rPr>
      </w:pPr>
    </w:p>
    <w:p w:rsidR="00E84886" w:rsidRDefault="00E84886" w:rsidP="00806A58">
      <w:pPr>
        <w:pStyle w:val="NormalWeb"/>
        <w:shd w:val="clear" w:color="auto" w:fill="FFFFFF"/>
        <w:jc w:val="both"/>
        <w:rPr>
          <w:color w:val="383838"/>
        </w:rPr>
      </w:pPr>
    </w:p>
    <w:p w:rsidR="00E84886" w:rsidRPr="00AA0E6E" w:rsidRDefault="00E84886" w:rsidP="00806A58">
      <w:pPr>
        <w:pStyle w:val="NormalWeb"/>
        <w:shd w:val="clear" w:color="auto" w:fill="FFFFFF"/>
        <w:jc w:val="both"/>
        <w:rPr>
          <w:color w:val="383838"/>
        </w:rPr>
      </w:pPr>
    </w:p>
    <w:p w:rsidR="00E84886" w:rsidRDefault="00E84886" w:rsidP="00655B7F">
      <w:pPr>
        <w:pStyle w:val="NormalWeb"/>
        <w:shd w:val="clear" w:color="auto" w:fill="FFFFFF"/>
        <w:jc w:val="center"/>
        <w:rPr>
          <w:color w:val="000000"/>
        </w:rPr>
      </w:pPr>
      <w:r w:rsidRPr="00CB3C14">
        <w:rPr>
          <w:rStyle w:val="Strong"/>
          <w:color w:val="000000"/>
        </w:rPr>
        <w:t>Ресурсное обеспечение Программы</w:t>
      </w:r>
      <w:r w:rsidRPr="00CB3C14">
        <w:rPr>
          <w:color w:val="000000"/>
        </w:rPr>
        <w:t>.</w:t>
      </w:r>
    </w:p>
    <w:p w:rsidR="00E84886" w:rsidRDefault="00E84886" w:rsidP="00806A58">
      <w:pPr>
        <w:pStyle w:val="NormalWeb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Финансирование мероприятий Программы не требуется</w:t>
      </w:r>
    </w:p>
    <w:p w:rsidR="00E84886" w:rsidRPr="00AA0E6E" w:rsidRDefault="00E84886" w:rsidP="00806A58">
      <w:pPr>
        <w:pStyle w:val="NormalWeb"/>
        <w:shd w:val="clear" w:color="auto" w:fill="FFFFFF"/>
        <w:jc w:val="both"/>
        <w:rPr>
          <w:color w:val="383838"/>
        </w:rPr>
      </w:pPr>
    </w:p>
    <w:p w:rsidR="00E84886" w:rsidRPr="00CB3C14" w:rsidRDefault="00E84886" w:rsidP="00655B7F">
      <w:pPr>
        <w:pStyle w:val="NormalWeb"/>
        <w:shd w:val="clear" w:color="auto" w:fill="FFFFFF"/>
        <w:jc w:val="center"/>
        <w:rPr>
          <w:color w:val="000000"/>
        </w:rPr>
      </w:pPr>
      <w:r w:rsidRPr="00CB3C14">
        <w:rPr>
          <w:rStyle w:val="Strong"/>
          <w:color w:val="000000"/>
        </w:rPr>
        <w:t>Организация управления и контроль за ходом реализации Программы.</w:t>
      </w:r>
    </w:p>
    <w:p w:rsidR="00E84886" w:rsidRPr="0007164E" w:rsidRDefault="00E84886" w:rsidP="0007164E">
      <w:pPr>
        <w:ind w:firstLine="709"/>
        <w:jc w:val="both"/>
        <w:rPr>
          <w:szCs w:val="24"/>
          <w:lang w:eastAsia="en-US"/>
        </w:rPr>
      </w:pPr>
      <w:r w:rsidRPr="0007164E">
        <w:rPr>
          <w:szCs w:val="24"/>
          <w:lang w:eastAsia="en-US"/>
        </w:rPr>
        <w:t>При реализации муниципальной целевой программы осуществляются меры, направленные на снижение негативных и повышение уровня гарантированности достижения предусмотренных в ней конечных результатов.</w:t>
      </w:r>
    </w:p>
    <w:p w:rsidR="00E84886" w:rsidRPr="0007164E" w:rsidRDefault="00E84886" w:rsidP="0007164E">
      <w:pPr>
        <w:ind w:firstLine="709"/>
        <w:jc w:val="both"/>
        <w:rPr>
          <w:szCs w:val="24"/>
          <w:lang w:eastAsia="en-US"/>
        </w:rPr>
      </w:pPr>
      <w:r w:rsidRPr="0007164E">
        <w:rPr>
          <w:szCs w:val="24"/>
          <w:lang w:eastAsia="en-US"/>
        </w:rPr>
        <w:t>Для успешной реализации муниципальной целевой программы будут реализованы следующие управленческие мероприятия:</w:t>
      </w:r>
    </w:p>
    <w:p w:rsidR="00E84886" w:rsidRPr="0007164E" w:rsidRDefault="00E84886" w:rsidP="0007164E">
      <w:pPr>
        <w:ind w:firstLine="709"/>
        <w:jc w:val="both"/>
        <w:rPr>
          <w:szCs w:val="24"/>
          <w:lang w:eastAsia="en-US"/>
        </w:rPr>
      </w:pPr>
      <w:r w:rsidRPr="0007164E">
        <w:rPr>
          <w:szCs w:val="24"/>
          <w:lang w:eastAsia="en-US"/>
        </w:rPr>
        <w:t>- определение организационной структуры управления реализацией муниципальной целевой программы (состав, функции и согласованность звеньев всех уровней управления);</w:t>
      </w:r>
    </w:p>
    <w:p w:rsidR="00E84886" w:rsidRPr="0007164E" w:rsidRDefault="00E84886" w:rsidP="0007164E">
      <w:pPr>
        <w:ind w:firstLine="709"/>
        <w:jc w:val="both"/>
        <w:rPr>
          <w:szCs w:val="24"/>
          <w:lang w:eastAsia="en-US"/>
        </w:rPr>
      </w:pPr>
      <w:r w:rsidRPr="0007164E">
        <w:rPr>
          <w:szCs w:val="24"/>
          <w:lang w:eastAsia="en-US"/>
        </w:rPr>
        <w:t>- мониторинг и контроль хода реализации муниципальной целевой программы, исполнения отдельных мероприятий и их корректировка.</w:t>
      </w:r>
    </w:p>
    <w:p w:rsidR="00E84886" w:rsidRPr="0007164E" w:rsidRDefault="00E84886" w:rsidP="0007164E">
      <w:pPr>
        <w:ind w:firstLine="709"/>
        <w:jc w:val="both"/>
        <w:rPr>
          <w:szCs w:val="24"/>
          <w:lang w:eastAsia="en-US"/>
        </w:rPr>
      </w:pPr>
      <w:r w:rsidRPr="0007164E">
        <w:rPr>
          <w:szCs w:val="24"/>
          <w:lang w:eastAsia="en-US"/>
        </w:rPr>
        <w:t>Важнейшим элементом реализации муниципальной целевой программы является взаимосвязь планирования, реализации, мониторинга, уточнения и корректировки муниципальной</w:t>
      </w:r>
      <w:r w:rsidRPr="0007164E">
        <w:rPr>
          <w:szCs w:val="24"/>
        </w:rPr>
        <w:t xml:space="preserve"> </w:t>
      </w:r>
      <w:r w:rsidRPr="0007164E">
        <w:rPr>
          <w:szCs w:val="24"/>
          <w:lang w:eastAsia="en-US"/>
        </w:rPr>
        <w:t>целевой программы.</w:t>
      </w:r>
    </w:p>
    <w:p w:rsidR="00E84886" w:rsidRPr="0007164E" w:rsidRDefault="00E84886" w:rsidP="0007164E">
      <w:pPr>
        <w:tabs>
          <w:tab w:val="left" w:pos="700"/>
        </w:tabs>
        <w:ind w:firstLine="709"/>
        <w:jc w:val="both"/>
        <w:rPr>
          <w:szCs w:val="24"/>
        </w:rPr>
      </w:pPr>
      <w:r w:rsidRPr="0007164E">
        <w:rPr>
          <w:szCs w:val="24"/>
        </w:rPr>
        <w:t>Исполнители программы по итогам каждого квартала календарного года предоставляют информационную справку о реализации основного мероприятия в сфере своей компетенции ответственному секретарю комиссии не позднее 10 числа месяца, следующего за отчётным периодом.</w:t>
      </w:r>
    </w:p>
    <w:p w:rsidR="00E84886" w:rsidRPr="0007164E" w:rsidRDefault="00E84886" w:rsidP="0007164E">
      <w:pPr>
        <w:tabs>
          <w:tab w:val="left" w:pos="700"/>
        </w:tabs>
        <w:ind w:firstLine="709"/>
        <w:jc w:val="both"/>
        <w:rPr>
          <w:bCs/>
          <w:szCs w:val="24"/>
          <w:lang w:eastAsia="en-US"/>
        </w:rPr>
      </w:pPr>
      <w:r w:rsidRPr="0007164E">
        <w:rPr>
          <w:color w:val="000000"/>
          <w:szCs w:val="24"/>
          <w:lang w:eastAsia="en-US"/>
        </w:rPr>
        <w:t xml:space="preserve">Контроль эффективности и целевого использования средств, направленных на исполнение </w:t>
      </w:r>
      <w:r w:rsidRPr="0007164E">
        <w:rPr>
          <w:szCs w:val="24"/>
        </w:rPr>
        <w:t>муниципальной целевой программы</w:t>
      </w:r>
      <w:r w:rsidRPr="0007164E">
        <w:rPr>
          <w:color w:val="000000"/>
          <w:szCs w:val="24"/>
          <w:lang w:eastAsia="en-US"/>
        </w:rPr>
        <w:t xml:space="preserve"> из районного бюджета, осуществляет Финансовый орган  </w:t>
      </w:r>
      <w:r>
        <w:rPr>
          <w:color w:val="000000"/>
          <w:szCs w:val="24"/>
          <w:lang w:eastAsia="en-US"/>
        </w:rPr>
        <w:t>Медвежьегорского</w:t>
      </w:r>
      <w:r w:rsidRPr="0007164E">
        <w:rPr>
          <w:szCs w:val="24"/>
        </w:rPr>
        <w:t xml:space="preserve"> муниципального района.</w:t>
      </w:r>
    </w:p>
    <w:p w:rsidR="00E84886" w:rsidRPr="0007164E" w:rsidRDefault="00E84886" w:rsidP="0007164E">
      <w:pPr>
        <w:ind w:firstLine="709"/>
        <w:jc w:val="both"/>
        <w:rPr>
          <w:szCs w:val="24"/>
          <w:lang w:eastAsia="en-US"/>
        </w:rPr>
      </w:pPr>
      <w:r w:rsidRPr="0007164E">
        <w:rPr>
          <w:szCs w:val="24"/>
          <w:lang w:eastAsia="en-US"/>
        </w:rPr>
        <w:t>В целях эффективности реализации муниципальной целевой программы в нее могут вноситься соответствующие изменения, касающиеся объемов и сроков реализации отдельных мероприятий.</w:t>
      </w:r>
    </w:p>
    <w:p w:rsidR="00E84886" w:rsidRPr="0007164E" w:rsidRDefault="00E84886" w:rsidP="00806A58">
      <w:pPr>
        <w:pStyle w:val="NormalWeb"/>
        <w:shd w:val="clear" w:color="auto" w:fill="FFFFFF"/>
        <w:jc w:val="both"/>
        <w:rPr>
          <w:color w:val="383838"/>
        </w:rPr>
      </w:pPr>
    </w:p>
    <w:p w:rsidR="00E84886" w:rsidRPr="00CB3C14" w:rsidRDefault="00E84886" w:rsidP="00655B7F">
      <w:pPr>
        <w:pStyle w:val="NormalWeb"/>
        <w:shd w:val="clear" w:color="auto" w:fill="FFFFFF"/>
        <w:jc w:val="center"/>
        <w:rPr>
          <w:color w:val="000000"/>
        </w:rPr>
      </w:pPr>
      <w:r w:rsidRPr="00CB3C14">
        <w:rPr>
          <w:rStyle w:val="Strong"/>
          <w:color w:val="000000"/>
        </w:rPr>
        <w:t>Оценка эффективности реализации Программы</w:t>
      </w:r>
      <w:r w:rsidRPr="00CB3C14">
        <w:rPr>
          <w:color w:val="000000"/>
        </w:rPr>
        <w:t>.</w:t>
      </w:r>
    </w:p>
    <w:p w:rsidR="00E84886" w:rsidRPr="00407505" w:rsidRDefault="00E84886" w:rsidP="00407505">
      <w:pPr>
        <w:pStyle w:val="NormalWeb"/>
        <w:spacing w:before="0" w:after="0" w:line="360" w:lineRule="atLeast"/>
        <w:textAlignment w:val="baseline"/>
      </w:pPr>
      <w:r w:rsidRPr="00407505">
        <w:rPr>
          <w:color w:val="000000"/>
          <w:bdr w:val="none" w:sz="0" w:space="0" w:color="auto" w:frame="1"/>
        </w:rPr>
        <w:t>Реализация Программы позволит:</w:t>
      </w:r>
    </w:p>
    <w:p w:rsidR="00E84886" w:rsidRPr="00407505" w:rsidRDefault="00E84886" w:rsidP="00407505">
      <w:pPr>
        <w:pStyle w:val="NormalWeb"/>
        <w:spacing w:before="0" w:after="0" w:line="360" w:lineRule="atLeast"/>
        <w:textAlignment w:val="baseline"/>
      </w:pPr>
      <w:r w:rsidRPr="00407505">
        <w:rPr>
          <w:color w:val="000000"/>
          <w:bdr w:val="none" w:sz="0" w:space="0" w:color="auto" w:frame="1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E84886" w:rsidRPr="00407505" w:rsidRDefault="00E84886" w:rsidP="00407505">
      <w:pPr>
        <w:pStyle w:val="NormalWeb"/>
        <w:spacing w:before="0" w:after="0" w:line="360" w:lineRule="atLeast"/>
        <w:textAlignment w:val="baseline"/>
      </w:pPr>
      <w:r w:rsidRPr="00407505">
        <w:rPr>
          <w:color w:val="000000"/>
          <w:bdr w:val="none" w:sz="0" w:space="0" w:color="auto" w:frame="1"/>
        </w:rPr>
        <w:t>- обеспечить нормативное правовое регулирование профилактики правонарушений;</w:t>
      </w:r>
    </w:p>
    <w:p w:rsidR="00E84886" w:rsidRPr="00407505" w:rsidRDefault="00E84886" w:rsidP="00407505">
      <w:pPr>
        <w:pStyle w:val="NormalWeb"/>
        <w:spacing w:before="0" w:after="0" w:line="360" w:lineRule="atLeast"/>
        <w:textAlignment w:val="baseline"/>
      </w:pPr>
      <w:r w:rsidRPr="00407505">
        <w:rPr>
          <w:color w:val="000000"/>
          <w:bdr w:val="none" w:sz="0" w:space="0" w:color="auto" w:frame="1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</w:t>
      </w:r>
      <w:r>
        <w:rPr>
          <w:color w:val="000000"/>
          <w:bdr w:val="none" w:sz="0" w:space="0" w:color="auto" w:frame="1"/>
        </w:rPr>
        <w:t xml:space="preserve"> Шуньг</w:t>
      </w:r>
      <w:r w:rsidRPr="00407505">
        <w:t>ского</w:t>
      </w:r>
      <w:r w:rsidRPr="00407505">
        <w:rPr>
          <w:color w:val="000000"/>
          <w:bdr w:val="none" w:sz="0" w:space="0" w:color="auto" w:frame="1"/>
        </w:rPr>
        <w:t> сельского поселения;</w:t>
      </w:r>
    </w:p>
    <w:p w:rsidR="00E84886" w:rsidRPr="00407505" w:rsidRDefault="00E84886" w:rsidP="00407505">
      <w:pPr>
        <w:pStyle w:val="NormalWeb"/>
        <w:spacing w:before="0" w:after="0" w:line="360" w:lineRule="atLeast"/>
        <w:textAlignment w:val="baseline"/>
      </w:pPr>
      <w:r w:rsidRPr="00407505">
        <w:rPr>
          <w:color w:val="000000"/>
          <w:bdr w:val="none" w:sz="0" w:space="0" w:color="auto" w:frame="1"/>
        </w:rPr>
        <w:t>- оздоровить обстановку на улицах и в общественных местах;</w:t>
      </w:r>
    </w:p>
    <w:p w:rsidR="00E84886" w:rsidRPr="00407505" w:rsidRDefault="00E84886" w:rsidP="00407505">
      <w:pPr>
        <w:pStyle w:val="NormalWeb"/>
        <w:spacing w:before="0" w:after="0" w:line="360" w:lineRule="atLeast"/>
        <w:textAlignment w:val="baseline"/>
      </w:pPr>
      <w:r w:rsidRPr="00407505">
        <w:rPr>
          <w:color w:val="000000"/>
          <w:bdr w:val="none" w:sz="0" w:space="0" w:color="auto" w:frame="1"/>
        </w:rPr>
        <w:t>- улучшить профилактику правонарушений среди несовершеннолетних и молодежи;</w:t>
      </w:r>
    </w:p>
    <w:p w:rsidR="00E84886" w:rsidRPr="00407505" w:rsidRDefault="00E84886" w:rsidP="00407505">
      <w:pPr>
        <w:pStyle w:val="NormalWeb"/>
        <w:spacing w:before="0" w:after="0" w:line="360" w:lineRule="atLeast"/>
        <w:textAlignment w:val="baseline"/>
      </w:pPr>
      <w:r w:rsidRPr="00407505">
        <w:rPr>
          <w:color w:val="000000"/>
          <w:bdr w:val="none" w:sz="0" w:space="0" w:color="auto" w:frame="1"/>
        </w:rPr>
        <w:t>- повысить уровень доверия населения к правоохранительным органам.</w:t>
      </w:r>
    </w:p>
    <w:p w:rsidR="00E84886" w:rsidRDefault="00E84886" w:rsidP="00F25E9B">
      <w:pPr>
        <w:pStyle w:val="NormalWeb"/>
        <w:shd w:val="clear" w:color="auto" w:fill="FFFFFF"/>
        <w:jc w:val="center"/>
        <w:rPr>
          <w:b/>
          <w:color w:val="383838"/>
        </w:rPr>
      </w:pPr>
    </w:p>
    <w:p w:rsidR="00E84886" w:rsidRDefault="00E84886" w:rsidP="00F25E9B">
      <w:pPr>
        <w:pStyle w:val="NormalWeb"/>
        <w:shd w:val="clear" w:color="auto" w:fill="FFFFFF"/>
        <w:jc w:val="center"/>
        <w:rPr>
          <w:b/>
          <w:color w:val="383838"/>
        </w:rPr>
      </w:pPr>
    </w:p>
    <w:p w:rsidR="00E84886" w:rsidRDefault="00E84886" w:rsidP="00F25E9B">
      <w:pPr>
        <w:pStyle w:val="NormalWeb"/>
        <w:shd w:val="clear" w:color="auto" w:fill="FFFFFF"/>
        <w:jc w:val="center"/>
        <w:rPr>
          <w:b/>
          <w:color w:val="383838"/>
        </w:rPr>
      </w:pPr>
    </w:p>
    <w:p w:rsidR="00E84886" w:rsidRDefault="00E84886" w:rsidP="00F25E9B">
      <w:pPr>
        <w:pStyle w:val="NormalWeb"/>
        <w:shd w:val="clear" w:color="auto" w:fill="FFFFFF"/>
        <w:jc w:val="center"/>
        <w:rPr>
          <w:b/>
          <w:color w:val="383838"/>
        </w:rPr>
      </w:pPr>
    </w:p>
    <w:p w:rsidR="00E84886" w:rsidRDefault="00E84886" w:rsidP="00F25E9B">
      <w:pPr>
        <w:pStyle w:val="NormalWeb"/>
        <w:shd w:val="clear" w:color="auto" w:fill="FFFFFF"/>
        <w:jc w:val="center"/>
        <w:rPr>
          <w:b/>
          <w:color w:val="383838"/>
        </w:rPr>
      </w:pPr>
    </w:p>
    <w:p w:rsidR="00E84886" w:rsidRDefault="00E84886" w:rsidP="00F25E9B">
      <w:pPr>
        <w:pStyle w:val="NormalWeb"/>
        <w:shd w:val="clear" w:color="auto" w:fill="FFFFFF"/>
        <w:jc w:val="center"/>
        <w:rPr>
          <w:b/>
          <w:color w:val="383838"/>
        </w:rPr>
      </w:pPr>
      <w:r w:rsidRPr="00AB14B1">
        <w:rPr>
          <w:b/>
          <w:color w:val="383838"/>
        </w:rPr>
        <w:t>Основные  мероприятия программы</w:t>
      </w:r>
    </w:p>
    <w:tbl>
      <w:tblPr>
        <w:tblW w:w="0" w:type="auto"/>
        <w:tblCellSpacing w:w="0" w:type="dxa"/>
        <w:tblInd w:w="-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3828"/>
        <w:gridCol w:w="1984"/>
        <w:gridCol w:w="1486"/>
        <w:gridCol w:w="2081"/>
      </w:tblGrid>
      <w:tr w:rsidR="00E8488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jc w:val="center"/>
              <w:rPr>
                <w:color w:val="383838"/>
              </w:rPr>
            </w:pPr>
            <w:r w:rsidRPr="00472457">
              <w:rPr>
                <w:color w:val="383838"/>
              </w:rPr>
              <w:t>№ пп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Мероприятия   Программы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Исполнитель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Срок  исполнения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Источник финансирования</w:t>
            </w:r>
          </w:p>
        </w:tc>
      </w:tr>
      <w:tr w:rsidR="00E8488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BB3FCF" w:rsidRDefault="00E84886" w:rsidP="00057F7F">
            <w:pPr>
              <w:pStyle w:val="NormalWeb"/>
              <w:rPr>
                <w:color w:val="383838"/>
              </w:rPr>
            </w:pPr>
            <w:r w:rsidRPr="00BB3FCF">
              <w:rPr>
                <w:bdr w:val="none" w:sz="0" w:space="0" w:color="auto" w:frame="1"/>
              </w:rPr>
              <w:t>Проведение рейдов, обследований домашних условий неблагополучных семей</w:t>
            </w:r>
            <w:r w:rsidRPr="00BB3FCF">
              <w:rPr>
                <w:color w:val="383838"/>
              </w:rPr>
              <w:t>, проведение разъяснительных бесед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806A58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2020-2023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E84886" w:rsidRPr="00472457" w:rsidTr="00BB3FCF">
        <w:trPr>
          <w:trHeight w:val="1588"/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2020-2023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E84886" w:rsidRPr="00472457" w:rsidTr="00BB3FCF">
        <w:trPr>
          <w:trHeight w:val="1707"/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E00175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Вовлечение обучающихся, состоящих на учете в комиссиях по делам несовершеннолетних, в работу кружков  на базе  учреждений культуры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2020-2023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финансироваия</w:t>
            </w:r>
          </w:p>
        </w:tc>
      </w:tr>
      <w:tr w:rsidR="00E8488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806A58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Регулярное проведение анализа динамики преступности и правонарушений на территории </w:t>
            </w:r>
            <w:r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2020-2023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E8488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E00175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</w:t>
            </w:r>
            <w:r>
              <w:rPr>
                <w:color w:val="38383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2020-2023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E8488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BB3FCF" w:rsidRDefault="00E84886" w:rsidP="00057F7F">
            <w:pPr>
              <w:pStyle w:val="NormalWeb"/>
              <w:rPr>
                <w:color w:val="383838"/>
              </w:rPr>
            </w:pPr>
            <w:r w:rsidRPr="00BB3FCF">
              <w:rPr>
                <w:color w:val="000000"/>
                <w:bdr w:val="none" w:sz="0" w:space="0" w:color="auto" w:frame="1"/>
              </w:rPr>
              <w:t>Создать на базе библиотек информационный центр по проблемам детства и юношества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EC0A72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EC0A72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2020-2023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EC0A72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E8488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057F7F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Организация профилактической работы по антитеррористической защищенности граждан, информационные </w:t>
            </w:r>
            <w:r>
              <w:rPr>
                <w:color w:val="383838"/>
              </w:rPr>
              <w:t>листы</w:t>
            </w:r>
            <w:r w:rsidRPr="00472457">
              <w:rPr>
                <w:color w:val="383838"/>
              </w:rPr>
              <w:t xml:space="preserve"> по профилактике правонарушений и обеспечении общественной безопасности, предупреждению террористических актов в поселении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2020-2023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E8488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BB3FCF" w:rsidRDefault="00E84886" w:rsidP="00E00175">
            <w:pPr>
              <w:pStyle w:val="NormalWeb"/>
              <w:rPr>
                <w:color w:val="383838"/>
              </w:rPr>
            </w:pPr>
            <w:r w:rsidRPr="00BB3FCF">
              <w:rPr>
                <w:color w:val="000000"/>
                <w:bdr w:val="none" w:sz="0" w:space="0" w:color="auto" w:frame="1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>
              <w:rPr>
                <w:color w:val="383838"/>
              </w:rPr>
              <w:t>2020-2023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84886" w:rsidRPr="00472457" w:rsidRDefault="00E84886" w:rsidP="009C60FC">
            <w:pPr>
              <w:pStyle w:val="NormalWeb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</w:tbl>
    <w:p w:rsidR="00E84886" w:rsidRDefault="00E84886" w:rsidP="00AA4C46">
      <w:pPr>
        <w:pStyle w:val="NormalWeb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E84886" w:rsidRPr="00137658" w:rsidRDefault="00E84886" w:rsidP="00AA4C46">
      <w:pPr>
        <w:rPr>
          <w:szCs w:val="24"/>
        </w:rPr>
      </w:pPr>
    </w:p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p w:rsidR="00E84886" w:rsidRDefault="00E84886" w:rsidP="00AA4C46"/>
    <w:sectPr w:rsidR="00E84886" w:rsidSect="00AB14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82D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A4A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4C3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E64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AE9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062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B23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182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60D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5EC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D39EC"/>
    <w:multiLevelType w:val="multilevel"/>
    <w:tmpl w:val="868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C46"/>
    <w:rsid w:val="00057F7F"/>
    <w:rsid w:val="0007164E"/>
    <w:rsid w:val="00081C21"/>
    <w:rsid w:val="00137658"/>
    <w:rsid w:val="00197020"/>
    <w:rsid w:val="002328C2"/>
    <w:rsid w:val="003379B7"/>
    <w:rsid w:val="003B0FB7"/>
    <w:rsid w:val="003C6F22"/>
    <w:rsid w:val="003C754D"/>
    <w:rsid w:val="003F05D6"/>
    <w:rsid w:val="00407505"/>
    <w:rsid w:val="004105B5"/>
    <w:rsid w:val="00472457"/>
    <w:rsid w:val="0049555A"/>
    <w:rsid w:val="004F6875"/>
    <w:rsid w:val="0053510A"/>
    <w:rsid w:val="00651835"/>
    <w:rsid w:val="00655B7F"/>
    <w:rsid w:val="006A697D"/>
    <w:rsid w:val="006E573F"/>
    <w:rsid w:val="00806A58"/>
    <w:rsid w:val="00855005"/>
    <w:rsid w:val="008748A6"/>
    <w:rsid w:val="00877624"/>
    <w:rsid w:val="008C2EA7"/>
    <w:rsid w:val="008C38D6"/>
    <w:rsid w:val="009067BF"/>
    <w:rsid w:val="0094383B"/>
    <w:rsid w:val="009C60FC"/>
    <w:rsid w:val="00A24A40"/>
    <w:rsid w:val="00A354F4"/>
    <w:rsid w:val="00AA0E6E"/>
    <w:rsid w:val="00AA4C46"/>
    <w:rsid w:val="00AB14B1"/>
    <w:rsid w:val="00B5219E"/>
    <w:rsid w:val="00BB3FCF"/>
    <w:rsid w:val="00BB72AE"/>
    <w:rsid w:val="00BD1652"/>
    <w:rsid w:val="00C3794A"/>
    <w:rsid w:val="00C902B9"/>
    <w:rsid w:val="00CB3C14"/>
    <w:rsid w:val="00CD189F"/>
    <w:rsid w:val="00D24C64"/>
    <w:rsid w:val="00DB1F45"/>
    <w:rsid w:val="00E00175"/>
    <w:rsid w:val="00E52866"/>
    <w:rsid w:val="00E84886"/>
    <w:rsid w:val="00EC0A72"/>
    <w:rsid w:val="00F17BC4"/>
    <w:rsid w:val="00F25E9B"/>
    <w:rsid w:val="00F423D6"/>
    <w:rsid w:val="00F56D7A"/>
    <w:rsid w:val="00F83069"/>
    <w:rsid w:val="00F96F59"/>
    <w:rsid w:val="00FE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46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C4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4C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4C4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C2E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4C4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4C4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A4C46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A4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C4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4C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A4C46"/>
    <w:pPr>
      <w:spacing w:before="102" w:after="153"/>
    </w:pPr>
    <w:rPr>
      <w:szCs w:val="24"/>
    </w:rPr>
  </w:style>
  <w:style w:type="character" w:styleId="Strong">
    <w:name w:val="Strong"/>
    <w:basedOn w:val="DefaultParagraphFont"/>
    <w:uiPriority w:val="99"/>
    <w:qFormat/>
    <w:rsid w:val="00AA4C4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C2E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0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9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5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006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1491</Words>
  <Characters>8504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Шуньга</dc:creator>
  <cp:keywords/>
  <dc:description/>
  <cp:lastModifiedBy>1</cp:lastModifiedBy>
  <cp:revision>2</cp:revision>
  <cp:lastPrinted>2016-11-14T09:11:00Z</cp:lastPrinted>
  <dcterms:created xsi:type="dcterms:W3CDTF">2020-05-13T06:19:00Z</dcterms:created>
  <dcterms:modified xsi:type="dcterms:W3CDTF">2020-05-13T06:19:00Z</dcterms:modified>
</cp:coreProperties>
</file>