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1D" w:rsidRDefault="00BD501D" w:rsidP="0038090A">
      <w:pPr>
        <w:pStyle w:val="Heading1"/>
        <w:tabs>
          <w:tab w:val="left" w:pos="7755"/>
        </w:tabs>
        <w:rPr>
          <w:rFonts w:ascii="Times New Roman" w:hAnsi="Times New Roman"/>
          <w:szCs w:val="28"/>
        </w:rPr>
      </w:pPr>
      <w:r w:rsidRPr="00D56C28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BD501D" w:rsidRDefault="00BD501D" w:rsidP="0038090A">
      <w:pPr>
        <w:tabs>
          <w:tab w:val="left" w:pos="775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BD501D" w:rsidRDefault="00BD501D" w:rsidP="0038090A">
      <w:pPr>
        <w:tabs>
          <w:tab w:val="left" w:pos="775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РЕСПУБЛИКА КАРЕЛИЯ</w:t>
      </w:r>
    </w:p>
    <w:p w:rsidR="00BD501D" w:rsidRDefault="00BD501D" w:rsidP="0038090A">
      <w:pPr>
        <w:tabs>
          <w:tab w:val="left" w:pos="7755"/>
        </w:tabs>
        <w:jc w:val="center"/>
        <w:rPr>
          <w:sz w:val="22"/>
          <w:szCs w:val="22"/>
        </w:rPr>
      </w:pPr>
    </w:p>
    <w:p w:rsidR="00BD501D" w:rsidRDefault="00BD501D" w:rsidP="0038090A">
      <w:pPr>
        <w:pStyle w:val="Heading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«МЕДВЕЖЬЕГОРСКИЙ   МУНИЦИПАЛЬНЫЙ РАЙОН»</w:t>
      </w:r>
    </w:p>
    <w:p w:rsidR="00BD501D" w:rsidRDefault="00BD501D" w:rsidP="00380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D501D" w:rsidRDefault="00BD501D" w:rsidP="003809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Шуньгского сельского поселения</w:t>
      </w:r>
    </w:p>
    <w:p w:rsidR="00BD501D" w:rsidRDefault="00BD501D" w:rsidP="0038090A">
      <w:pPr>
        <w:tabs>
          <w:tab w:val="left" w:pos="7755"/>
        </w:tabs>
        <w:jc w:val="center"/>
        <w:rPr>
          <w:b/>
          <w:sz w:val="28"/>
          <w:szCs w:val="28"/>
        </w:rPr>
      </w:pPr>
    </w:p>
    <w:p w:rsidR="00BD501D" w:rsidRDefault="00BD501D" w:rsidP="0038090A">
      <w:pPr>
        <w:pStyle w:val="Heading3"/>
        <w:tabs>
          <w:tab w:val="left" w:pos="7755"/>
        </w:tabs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ПОСТАНОВЛЕНИЕ</w:t>
      </w:r>
    </w:p>
    <w:p w:rsidR="00BD501D" w:rsidRDefault="00BD501D" w:rsidP="0038090A">
      <w:pPr>
        <w:tabs>
          <w:tab w:val="left" w:pos="7755"/>
        </w:tabs>
        <w:rPr>
          <w:b/>
          <w:sz w:val="36"/>
          <w:szCs w:val="36"/>
        </w:rPr>
      </w:pPr>
    </w:p>
    <w:p w:rsidR="00BD501D" w:rsidRDefault="00BD501D" w:rsidP="0038090A">
      <w:pPr>
        <w:tabs>
          <w:tab w:val="left" w:pos="775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14 февраля 2022г.  № 8           </w:t>
      </w:r>
    </w:p>
    <w:p w:rsidR="00BD501D" w:rsidRDefault="00BD501D" w:rsidP="0038090A">
      <w:pPr>
        <w:tabs>
          <w:tab w:val="left" w:pos="1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д.Шуньга     </w:t>
      </w:r>
    </w:p>
    <w:p w:rsidR="00BD501D" w:rsidRDefault="00BD501D" w:rsidP="0038090A">
      <w:pPr>
        <w:tabs>
          <w:tab w:val="left" w:pos="1140"/>
        </w:tabs>
        <w:rPr>
          <w:szCs w:val="24"/>
        </w:rPr>
      </w:pPr>
      <w:r>
        <w:rPr>
          <w:b/>
          <w:sz w:val="24"/>
          <w:szCs w:val="24"/>
        </w:rPr>
        <w:t xml:space="preserve">   </w:t>
      </w:r>
    </w:p>
    <w:p w:rsidR="00BD501D" w:rsidRDefault="00BD501D" w:rsidP="006B3C0F">
      <w:pPr>
        <w:pStyle w:val="Heading2"/>
        <w:rPr>
          <w:b/>
          <w:szCs w:val="24"/>
        </w:rPr>
      </w:pPr>
      <w:r>
        <w:rPr>
          <w:b/>
          <w:szCs w:val="24"/>
        </w:rPr>
        <w:t xml:space="preserve">        Об  утверждении Порядка ведения </w:t>
      </w:r>
    </w:p>
    <w:p w:rsidR="00BD501D" w:rsidRDefault="00BD501D" w:rsidP="006B3C0F">
      <w:pPr>
        <w:pStyle w:val="Heading2"/>
        <w:rPr>
          <w:b/>
          <w:szCs w:val="24"/>
        </w:rPr>
      </w:pPr>
      <w:r>
        <w:rPr>
          <w:b/>
          <w:szCs w:val="24"/>
        </w:rPr>
        <w:t>муниципальной долговой книги</w:t>
      </w:r>
    </w:p>
    <w:p w:rsidR="00BD501D" w:rsidRDefault="00BD501D" w:rsidP="006B3C0F">
      <w:pPr>
        <w:pStyle w:val="Heading2"/>
        <w:rPr>
          <w:b/>
          <w:szCs w:val="24"/>
        </w:rPr>
      </w:pPr>
      <w:r>
        <w:rPr>
          <w:b/>
          <w:szCs w:val="24"/>
        </w:rPr>
        <w:t>Шуньгского сельского поселения</w:t>
      </w:r>
    </w:p>
    <w:p w:rsidR="00BD501D" w:rsidRDefault="00BD501D" w:rsidP="0038090A">
      <w:pPr>
        <w:pStyle w:val="Heading2"/>
        <w:jc w:val="both"/>
        <w:rPr>
          <w:szCs w:val="24"/>
        </w:rPr>
      </w:pPr>
    </w:p>
    <w:p w:rsidR="00BD501D" w:rsidRDefault="00BD501D" w:rsidP="0038090A">
      <w:pPr>
        <w:pStyle w:val="Heading2"/>
        <w:jc w:val="both"/>
        <w:rPr>
          <w:szCs w:val="24"/>
        </w:rPr>
      </w:pPr>
      <w:r>
        <w:rPr>
          <w:szCs w:val="24"/>
        </w:rPr>
        <w:t xml:space="preserve">         В соответствии с частью 4 статьи 121 Бюджетного кодекса Российской Федерации   администрация</w:t>
      </w:r>
    </w:p>
    <w:p w:rsidR="00BD501D" w:rsidRDefault="00BD501D" w:rsidP="0038090A">
      <w:pPr>
        <w:rPr>
          <w:color w:val="FFFFFF"/>
          <w:sz w:val="24"/>
          <w:szCs w:val="24"/>
        </w:rPr>
      </w:pPr>
    </w:p>
    <w:p w:rsidR="00BD501D" w:rsidRDefault="00BD501D" w:rsidP="0038090A">
      <w:pPr>
        <w:rPr>
          <w:color w:val="FFFFFF"/>
          <w:sz w:val="24"/>
          <w:szCs w:val="24"/>
        </w:rPr>
      </w:pPr>
    </w:p>
    <w:p w:rsidR="00BD501D" w:rsidRDefault="00BD501D" w:rsidP="0038090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D501D" w:rsidRDefault="00BD501D" w:rsidP="0038090A">
      <w:pPr>
        <w:jc w:val="center"/>
        <w:rPr>
          <w:sz w:val="24"/>
          <w:szCs w:val="24"/>
        </w:rPr>
      </w:pPr>
    </w:p>
    <w:p w:rsidR="00BD501D" w:rsidRDefault="00BD501D" w:rsidP="0038090A">
      <w:pPr>
        <w:rPr>
          <w:sz w:val="24"/>
          <w:szCs w:val="24"/>
        </w:rPr>
      </w:pPr>
    </w:p>
    <w:p w:rsidR="00BD501D" w:rsidRDefault="00BD501D" w:rsidP="003809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Утвердить Порядок и форму (Приложение №1)  ведения муниципальной долговой книги Шуньгского сельского поселения.     </w:t>
      </w:r>
    </w:p>
    <w:p w:rsidR="00BD501D" w:rsidRDefault="00BD501D" w:rsidP="0038090A">
      <w:pPr>
        <w:jc w:val="both"/>
        <w:rPr>
          <w:sz w:val="24"/>
          <w:szCs w:val="24"/>
        </w:rPr>
      </w:pPr>
    </w:p>
    <w:p w:rsidR="00BD501D" w:rsidRDefault="00BD501D" w:rsidP="0038090A">
      <w:pPr>
        <w:jc w:val="both"/>
        <w:rPr>
          <w:sz w:val="24"/>
          <w:szCs w:val="24"/>
        </w:rPr>
      </w:pPr>
    </w:p>
    <w:p w:rsidR="00BD501D" w:rsidRDefault="00BD501D" w:rsidP="0038090A">
      <w:pPr>
        <w:jc w:val="both"/>
        <w:rPr>
          <w:sz w:val="24"/>
          <w:szCs w:val="24"/>
        </w:rPr>
      </w:pPr>
    </w:p>
    <w:p w:rsidR="00BD501D" w:rsidRDefault="00BD501D" w:rsidP="0038090A">
      <w:pPr>
        <w:jc w:val="both"/>
        <w:rPr>
          <w:sz w:val="24"/>
          <w:szCs w:val="24"/>
        </w:rPr>
      </w:pPr>
    </w:p>
    <w:p w:rsidR="00BD501D" w:rsidRDefault="00BD501D" w:rsidP="0038090A">
      <w:pPr>
        <w:jc w:val="both"/>
        <w:rPr>
          <w:sz w:val="24"/>
          <w:szCs w:val="24"/>
        </w:rPr>
      </w:pPr>
    </w:p>
    <w:p w:rsidR="00BD501D" w:rsidRDefault="00BD501D" w:rsidP="0038090A">
      <w:pPr>
        <w:jc w:val="both"/>
        <w:rPr>
          <w:sz w:val="24"/>
          <w:szCs w:val="24"/>
        </w:rPr>
      </w:pPr>
    </w:p>
    <w:p w:rsidR="00BD501D" w:rsidRDefault="00BD501D" w:rsidP="0038090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D501D" w:rsidRDefault="00BD501D" w:rsidP="0038090A">
      <w:pPr>
        <w:ind w:right="1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Глава Шуньгского сельского поселения                                  Л.В. Журавлева                      </w:t>
      </w:r>
      <w:r>
        <w:rPr>
          <w:sz w:val="24"/>
          <w:szCs w:val="24"/>
        </w:rPr>
        <w:t xml:space="preserve">                                                                    </w:t>
      </w:r>
    </w:p>
    <w:p w:rsidR="00BD501D" w:rsidRDefault="00BD501D" w:rsidP="0038090A">
      <w:pPr>
        <w:rPr>
          <w:sz w:val="24"/>
          <w:szCs w:val="24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B333E2">
      <w:r>
        <w:rPr>
          <w:sz w:val="16"/>
          <w:szCs w:val="16"/>
        </w:rPr>
        <w:t>Рассылка: дело, финансовый отдел   Администрация муниципального образования  «Медвежьегорский муниципальный район»</w:t>
      </w:r>
      <w:r>
        <w:t xml:space="preserve">                                                                                                                         </w:t>
      </w:r>
    </w:p>
    <w:p w:rsidR="00BD501D" w:rsidRDefault="00BD501D" w:rsidP="00B333E2"/>
    <w:p w:rsidR="00BD501D" w:rsidRDefault="00BD501D" w:rsidP="0038090A">
      <w:pPr>
        <w:rPr>
          <w:sz w:val="16"/>
          <w:szCs w:val="16"/>
        </w:rPr>
      </w:pPr>
    </w:p>
    <w:p w:rsidR="00BD501D" w:rsidRDefault="00BD501D" w:rsidP="0006264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                                                                                                                           УТВЕРЖДЕНО</w:t>
      </w:r>
    </w:p>
    <w:p w:rsidR="00BD501D" w:rsidRDefault="00BD501D" w:rsidP="0006264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                                                                                             Постановлением администрации Шуньгского</w:t>
      </w:r>
    </w:p>
    <w:p w:rsidR="00BD501D" w:rsidRDefault="00BD501D" w:rsidP="0006264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                                                                                             сельского поселения № 8 от 14.02.2022г.                                          </w:t>
      </w:r>
    </w:p>
    <w:p w:rsidR="00BD501D" w:rsidRDefault="00BD501D" w:rsidP="0006264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w w:val="80"/>
          <w:sz w:val="28"/>
          <w:szCs w:val="28"/>
        </w:rPr>
      </w:pPr>
    </w:p>
    <w:p w:rsidR="00BD501D" w:rsidRDefault="00BD501D" w:rsidP="0006264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 </w:t>
      </w:r>
    </w:p>
    <w:p w:rsidR="00BD501D" w:rsidRDefault="00BD501D" w:rsidP="0006264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w w:val="80"/>
          <w:sz w:val="28"/>
          <w:szCs w:val="28"/>
        </w:rPr>
      </w:pPr>
    </w:p>
    <w:p w:rsidR="00BD501D" w:rsidRPr="00B07008" w:rsidRDefault="00BD501D" w:rsidP="0006264F">
      <w:pPr>
        <w:pStyle w:val="Heading1"/>
        <w:rPr>
          <w:rFonts w:ascii="Times New Roman" w:hAnsi="Times New Roman"/>
          <w:szCs w:val="28"/>
        </w:rPr>
      </w:pPr>
      <w:r w:rsidRPr="00B07008">
        <w:rPr>
          <w:rFonts w:ascii="Times New Roman" w:hAnsi="Times New Roman"/>
          <w:szCs w:val="28"/>
        </w:rPr>
        <w:t>Порядок</w:t>
      </w:r>
      <w:r w:rsidRPr="00B07008">
        <w:rPr>
          <w:rFonts w:ascii="Times New Roman" w:hAnsi="Times New Roman"/>
          <w:szCs w:val="28"/>
        </w:rPr>
        <w:br/>
        <w:t>ведения муниципальной долговой книги</w:t>
      </w:r>
    </w:p>
    <w:p w:rsidR="00BD501D" w:rsidRDefault="00BD501D" w:rsidP="0006264F">
      <w:pPr>
        <w:pStyle w:val="Heading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Шуньгского сельского поселения</w:t>
      </w:r>
      <w:r w:rsidRPr="00B07008">
        <w:rPr>
          <w:rFonts w:ascii="Times New Roman" w:hAnsi="Times New Roman"/>
          <w:szCs w:val="28"/>
        </w:rPr>
        <w:br/>
      </w:r>
    </w:p>
    <w:p w:rsidR="00BD501D" w:rsidRPr="00CD4AB2" w:rsidRDefault="00BD501D" w:rsidP="0006264F"/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  <w:r w:rsidRPr="00B07008">
        <w:rPr>
          <w:w w:val="80"/>
          <w:sz w:val="28"/>
          <w:szCs w:val="28"/>
        </w:rPr>
        <w:t xml:space="preserve">Настоящий Порядок разработан в соответствии с частью 4 статьи 121 Бюджетного кодекса Российской Федерации с целью определения процедуры ведения муниципальной долговой книги </w:t>
      </w:r>
      <w:r>
        <w:rPr>
          <w:w w:val="80"/>
          <w:sz w:val="28"/>
          <w:szCs w:val="28"/>
        </w:rPr>
        <w:t xml:space="preserve">Шуньгского сельского </w:t>
      </w:r>
      <w:r w:rsidRPr="00B07008">
        <w:rPr>
          <w:w w:val="80"/>
          <w:sz w:val="28"/>
          <w:szCs w:val="28"/>
        </w:rPr>
        <w:t xml:space="preserve"> поселения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BD501D" w:rsidRPr="00B07008" w:rsidRDefault="00BD501D" w:rsidP="0006264F">
      <w:pPr>
        <w:rPr>
          <w:w w:val="80"/>
          <w:sz w:val="28"/>
          <w:szCs w:val="28"/>
        </w:rPr>
      </w:pPr>
    </w:p>
    <w:p w:rsidR="00BD501D" w:rsidRPr="00B07008" w:rsidRDefault="00BD501D" w:rsidP="0006264F">
      <w:pPr>
        <w:pStyle w:val="Heading1"/>
        <w:rPr>
          <w:rFonts w:ascii="Times New Roman" w:hAnsi="Times New Roman"/>
          <w:szCs w:val="28"/>
        </w:rPr>
      </w:pPr>
      <w:bookmarkStart w:id="0" w:name="sub_1100"/>
      <w:r w:rsidRPr="00B07008">
        <w:rPr>
          <w:rFonts w:ascii="Times New Roman" w:hAnsi="Times New Roman"/>
          <w:szCs w:val="28"/>
        </w:rPr>
        <w:t>I. Порядок ведения Долговой книги</w:t>
      </w:r>
    </w:p>
    <w:bookmarkEnd w:id="0"/>
    <w:p w:rsidR="00BD501D" w:rsidRPr="00B07008" w:rsidRDefault="00BD501D" w:rsidP="0006264F">
      <w:pPr>
        <w:rPr>
          <w:w w:val="80"/>
          <w:sz w:val="28"/>
          <w:szCs w:val="28"/>
        </w:rPr>
      </w:pPr>
    </w:p>
    <w:p w:rsidR="00BD501D" w:rsidRPr="00B07008" w:rsidRDefault="00BD501D" w:rsidP="0006264F">
      <w:pPr>
        <w:spacing w:before="120"/>
        <w:ind w:firstLine="567"/>
        <w:jc w:val="both"/>
        <w:rPr>
          <w:w w:val="80"/>
          <w:sz w:val="28"/>
          <w:szCs w:val="28"/>
        </w:rPr>
      </w:pPr>
      <w:bookmarkStart w:id="1" w:name="sub_1001"/>
      <w:r w:rsidRPr="00B07008">
        <w:rPr>
          <w:w w:val="80"/>
          <w:sz w:val="28"/>
          <w:szCs w:val="28"/>
        </w:rPr>
        <w:t xml:space="preserve">1. Ведение Долговой книги осуществляется </w:t>
      </w:r>
      <w:r>
        <w:rPr>
          <w:w w:val="80"/>
          <w:sz w:val="28"/>
          <w:szCs w:val="28"/>
        </w:rPr>
        <w:t xml:space="preserve">финансовым органом Шуньгского сельского  поселения </w:t>
      </w:r>
      <w:r w:rsidRPr="00B07008">
        <w:rPr>
          <w:w w:val="80"/>
          <w:sz w:val="28"/>
          <w:szCs w:val="28"/>
        </w:rPr>
        <w:t>в соответствии с настоящим Порядком. Форма долговой книги представлена в приложении №1</w:t>
      </w:r>
      <w:r>
        <w:rPr>
          <w:w w:val="80"/>
          <w:sz w:val="28"/>
          <w:szCs w:val="28"/>
        </w:rPr>
        <w:t xml:space="preserve"> к порядку</w:t>
      </w:r>
      <w:r w:rsidRPr="00B07008">
        <w:rPr>
          <w:w w:val="80"/>
          <w:sz w:val="28"/>
          <w:szCs w:val="28"/>
        </w:rPr>
        <w:t>.</w:t>
      </w:r>
    </w:p>
    <w:p w:rsidR="00BD501D" w:rsidRPr="00B07008" w:rsidRDefault="00BD501D" w:rsidP="0006264F">
      <w:pPr>
        <w:spacing w:before="120"/>
        <w:ind w:firstLine="567"/>
        <w:jc w:val="both"/>
        <w:rPr>
          <w:w w:val="80"/>
          <w:sz w:val="28"/>
          <w:szCs w:val="28"/>
        </w:rPr>
      </w:pPr>
      <w:bookmarkStart w:id="2" w:name="sub_1002"/>
      <w:bookmarkEnd w:id="1"/>
      <w:r w:rsidRPr="00B07008">
        <w:rPr>
          <w:w w:val="80"/>
          <w:sz w:val="28"/>
          <w:szCs w:val="28"/>
        </w:rPr>
        <w:t>2. Финансов</w:t>
      </w:r>
      <w:r>
        <w:rPr>
          <w:w w:val="80"/>
          <w:sz w:val="28"/>
          <w:szCs w:val="28"/>
        </w:rPr>
        <w:t>ый орган</w:t>
      </w:r>
      <w:r w:rsidRPr="00B07008">
        <w:rPr>
          <w:w w:val="80"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BD501D" w:rsidRPr="00B07008" w:rsidRDefault="00BD501D" w:rsidP="0006264F">
      <w:pPr>
        <w:spacing w:before="120"/>
        <w:ind w:firstLine="567"/>
        <w:jc w:val="both"/>
        <w:rPr>
          <w:w w:val="80"/>
          <w:sz w:val="28"/>
          <w:szCs w:val="28"/>
        </w:rPr>
      </w:pPr>
      <w:bookmarkStart w:id="3" w:name="sub_1005"/>
      <w:bookmarkEnd w:id="2"/>
      <w:r>
        <w:rPr>
          <w:w w:val="80"/>
          <w:sz w:val="28"/>
          <w:szCs w:val="28"/>
        </w:rPr>
        <w:t>3</w:t>
      </w:r>
      <w:r w:rsidRPr="00B07008">
        <w:rPr>
          <w:w w:val="80"/>
          <w:sz w:val="28"/>
          <w:szCs w:val="28"/>
        </w:rPr>
        <w:t>. В Долговой книге регистрируются следующие виды долговых обязательств: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 w:rsidRPr="00B07008">
        <w:rPr>
          <w:w w:val="80"/>
          <w:sz w:val="28"/>
          <w:szCs w:val="28"/>
        </w:rPr>
        <w:t>- муниципальные ценные бумаги</w:t>
      </w:r>
    </w:p>
    <w:bookmarkEnd w:id="3"/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 w:rsidRPr="00B07008">
        <w:rPr>
          <w:w w:val="80"/>
          <w:sz w:val="28"/>
          <w:szCs w:val="28"/>
        </w:rPr>
        <w:t>- кредиты, привлеченные от кредитных организаций в валюте Российской Федерации;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 w:rsidRPr="00B07008">
        <w:rPr>
          <w:w w:val="80"/>
          <w:sz w:val="28"/>
          <w:szCs w:val="28"/>
        </w:rPr>
        <w:t>- бюджетные кредиты, привлеченные в местный бюджет из других бюджетов бюджетной системы Российской Федерации;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 w:rsidRPr="00B07008">
        <w:rPr>
          <w:w w:val="80"/>
          <w:sz w:val="28"/>
          <w:szCs w:val="28"/>
        </w:rPr>
        <w:t>- муниципальные гарантии местного бюджета в валюте Российской Федерации;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 w:rsidRPr="00B07008">
        <w:rPr>
          <w:w w:val="80"/>
          <w:sz w:val="28"/>
          <w:szCs w:val="28"/>
        </w:rPr>
        <w:t>- иные долговые обязательства.</w:t>
      </w:r>
    </w:p>
    <w:p w:rsidR="00BD501D" w:rsidRPr="00B07008" w:rsidRDefault="00BD501D" w:rsidP="0006264F">
      <w:pPr>
        <w:spacing w:before="120"/>
        <w:ind w:firstLine="567"/>
        <w:jc w:val="both"/>
        <w:rPr>
          <w:w w:val="80"/>
          <w:sz w:val="28"/>
          <w:szCs w:val="28"/>
        </w:rPr>
      </w:pPr>
      <w:bookmarkStart w:id="4" w:name="sub_1006"/>
      <w:r>
        <w:rPr>
          <w:w w:val="80"/>
          <w:sz w:val="28"/>
          <w:szCs w:val="28"/>
        </w:rPr>
        <w:t>4</w:t>
      </w:r>
      <w:r w:rsidRPr="00B07008">
        <w:rPr>
          <w:w w:val="80"/>
          <w:sz w:val="28"/>
          <w:szCs w:val="28"/>
        </w:rPr>
        <w:t>. Долговая книга содержит сведения:</w:t>
      </w:r>
    </w:p>
    <w:bookmarkEnd w:id="4"/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регистрационный номер;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дата и номер документа;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наименование кредитора (бенефициара),принципала;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объем кредита/гарантии по договору облигационного займа;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валюта долгового обязательства;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объем долгового обязательства по договору (соглашению);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дата погашения долгового обязательства по договору (соглашению);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форма обеспечения долгового обязательства;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размер процентной ставки;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объем муниципального долга на начало текущего года;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фактическая дата привлечения  долгового обязательства;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сумма привлечения в текущем году долгового обязательства;</w:t>
      </w:r>
    </w:p>
    <w:p w:rsidR="00BD501D" w:rsidRPr="00B07008" w:rsidRDefault="00BD501D" w:rsidP="0006264F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- </w:t>
      </w:r>
      <w:r w:rsidRPr="00B07008">
        <w:rPr>
          <w:rFonts w:ascii="Times New Roman" w:hAnsi="Times New Roman" w:cs="Times New Roman"/>
          <w:w w:val="80"/>
          <w:sz w:val="28"/>
          <w:szCs w:val="28"/>
        </w:rPr>
        <w:t>фактическая дата погашения (прекращения по иным обстоятельствам) долгового обязательства;</w:t>
      </w:r>
    </w:p>
    <w:p w:rsidR="00BD501D" w:rsidRPr="00B07008" w:rsidRDefault="00BD501D" w:rsidP="0006264F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- </w:t>
      </w:r>
      <w:r w:rsidRPr="00B07008">
        <w:rPr>
          <w:rFonts w:ascii="Times New Roman" w:hAnsi="Times New Roman" w:cs="Times New Roman"/>
          <w:w w:val="80"/>
          <w:sz w:val="28"/>
          <w:szCs w:val="28"/>
        </w:rPr>
        <w:t>сумма погашения  (прекращения по иным обстоятельствам) долгового обязательства;</w:t>
      </w:r>
    </w:p>
    <w:p w:rsidR="00BD501D" w:rsidRPr="00B07008" w:rsidRDefault="00BD501D" w:rsidP="0006264F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- </w:t>
      </w:r>
      <w:r w:rsidRPr="00B07008">
        <w:rPr>
          <w:rFonts w:ascii="Times New Roman" w:hAnsi="Times New Roman" w:cs="Times New Roman"/>
          <w:w w:val="80"/>
          <w:sz w:val="28"/>
          <w:szCs w:val="28"/>
        </w:rPr>
        <w:t>объем муниципального долга, в том числе просроченная задолженность по долговому обязательству;</w:t>
      </w:r>
    </w:p>
    <w:p w:rsidR="00BD501D" w:rsidRPr="00B07008" w:rsidRDefault="00BD501D" w:rsidP="0006264F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 xml:space="preserve">- </w:t>
      </w:r>
      <w:r w:rsidRPr="00B07008">
        <w:rPr>
          <w:rFonts w:ascii="Times New Roman" w:hAnsi="Times New Roman" w:cs="Times New Roman"/>
          <w:w w:val="80"/>
          <w:sz w:val="28"/>
          <w:szCs w:val="28"/>
        </w:rPr>
        <w:t>объем задолженности по процентам на начало текущего года;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сумма начисленных процентов в текущем году;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сумма уплаченных процентов в текущем году;</w:t>
      </w:r>
    </w:p>
    <w:p w:rsidR="00BD501D" w:rsidRPr="00B07008" w:rsidRDefault="00BD501D" w:rsidP="0006264F">
      <w:pPr>
        <w:ind w:firstLine="851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- </w:t>
      </w:r>
      <w:r w:rsidRPr="00B07008">
        <w:rPr>
          <w:w w:val="80"/>
          <w:sz w:val="28"/>
          <w:szCs w:val="28"/>
        </w:rPr>
        <w:t>объем  задолженности по процентам на 1 число месяца текущего года/на 1 января очередного года.</w:t>
      </w:r>
    </w:p>
    <w:p w:rsidR="00BD501D" w:rsidRPr="00B07008" w:rsidRDefault="00BD501D" w:rsidP="0006264F">
      <w:pPr>
        <w:spacing w:before="120"/>
        <w:ind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5.</w:t>
      </w:r>
      <w:r w:rsidRPr="00B07008">
        <w:rPr>
          <w:w w:val="80"/>
          <w:sz w:val="28"/>
          <w:szCs w:val="28"/>
        </w:rPr>
        <w:t xml:space="preserve"> Учет долговых обязательств ведется в рублях.</w:t>
      </w:r>
    </w:p>
    <w:p w:rsidR="00BD501D" w:rsidRPr="00B07008" w:rsidRDefault="00BD501D" w:rsidP="0006264F">
      <w:pPr>
        <w:shd w:val="clear" w:color="auto" w:fill="FFFFFF"/>
        <w:tabs>
          <w:tab w:val="left" w:pos="662"/>
        </w:tabs>
        <w:spacing w:before="120" w:line="264" w:lineRule="exact"/>
        <w:ind w:right="312"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6</w:t>
      </w:r>
      <w:r w:rsidRPr="00B07008">
        <w:rPr>
          <w:w w:val="80"/>
          <w:sz w:val="28"/>
          <w:szCs w:val="28"/>
        </w:rPr>
        <w:t>. Получатели    муниципальной гарантии    представляют    в    финансов</w:t>
      </w:r>
      <w:r>
        <w:rPr>
          <w:w w:val="80"/>
          <w:sz w:val="28"/>
          <w:szCs w:val="28"/>
        </w:rPr>
        <w:t>ый орган</w:t>
      </w:r>
      <w:r w:rsidRPr="00B07008">
        <w:rPr>
          <w:w w:val="80"/>
          <w:sz w:val="28"/>
          <w:szCs w:val="28"/>
        </w:rPr>
        <w:t xml:space="preserve"> информацию об изменении долговых обязательств в произвольной форме с приложением копий  платежных   документов   не   позднее   следующего   дня   за  днем   исполнения   долгового обязательства.</w:t>
      </w:r>
    </w:p>
    <w:p w:rsidR="00BD501D" w:rsidRPr="00B07008" w:rsidRDefault="00BD501D" w:rsidP="0006264F">
      <w:pPr>
        <w:spacing w:before="120"/>
        <w:ind w:firstLine="567"/>
        <w:jc w:val="both"/>
        <w:rPr>
          <w:w w:val="80"/>
          <w:sz w:val="28"/>
          <w:szCs w:val="28"/>
        </w:rPr>
      </w:pPr>
      <w:bookmarkStart w:id="5" w:name="sub_1011"/>
      <w:r>
        <w:rPr>
          <w:w w:val="80"/>
          <w:sz w:val="28"/>
          <w:szCs w:val="28"/>
        </w:rPr>
        <w:t>7</w:t>
      </w:r>
      <w:r w:rsidRPr="00B07008">
        <w:rPr>
          <w:w w:val="80"/>
          <w:sz w:val="28"/>
          <w:szCs w:val="28"/>
        </w:rPr>
        <w:t>. Сведения Долговой книги используются для ведения регистров бюджетного учета.</w:t>
      </w:r>
    </w:p>
    <w:p w:rsidR="00BD501D" w:rsidRPr="00B07008" w:rsidRDefault="00BD501D" w:rsidP="0006264F">
      <w:pPr>
        <w:spacing w:before="120"/>
        <w:ind w:firstLine="567"/>
        <w:jc w:val="both"/>
        <w:rPr>
          <w:w w:val="80"/>
          <w:sz w:val="28"/>
          <w:szCs w:val="28"/>
        </w:rPr>
      </w:pPr>
      <w:bookmarkStart w:id="6" w:name="sub_1012"/>
      <w:bookmarkEnd w:id="5"/>
      <w:r>
        <w:rPr>
          <w:w w:val="80"/>
          <w:sz w:val="28"/>
          <w:szCs w:val="28"/>
        </w:rPr>
        <w:t>8</w:t>
      </w:r>
      <w:r w:rsidRPr="00B07008">
        <w:rPr>
          <w:w w:val="80"/>
          <w:sz w:val="28"/>
          <w:szCs w:val="28"/>
        </w:rPr>
        <w:t>. Информация о долговых обязательствах  вносится в Долговую книгу в срок, не превышающий трех рабочих дней с момента возникновения соответствующего обязательства.</w:t>
      </w:r>
    </w:p>
    <w:bookmarkEnd w:id="6"/>
    <w:p w:rsidR="00BD501D" w:rsidRPr="00B07008" w:rsidRDefault="00BD501D" w:rsidP="0006264F">
      <w:pPr>
        <w:shd w:val="clear" w:color="auto" w:fill="FFFFFF"/>
        <w:tabs>
          <w:tab w:val="left" w:pos="662"/>
        </w:tabs>
        <w:spacing w:before="120" w:line="264" w:lineRule="exact"/>
        <w:ind w:right="312" w:firstLine="567"/>
        <w:jc w:val="both"/>
        <w:rPr>
          <w:spacing w:val="-33"/>
          <w:w w:val="80"/>
          <w:sz w:val="28"/>
          <w:szCs w:val="28"/>
        </w:rPr>
      </w:pPr>
      <w:r>
        <w:rPr>
          <w:w w:val="80"/>
          <w:sz w:val="28"/>
          <w:szCs w:val="28"/>
        </w:rPr>
        <w:t>9</w:t>
      </w:r>
      <w:r w:rsidRPr="00B07008">
        <w:rPr>
          <w:w w:val="80"/>
          <w:sz w:val="28"/>
          <w:szCs w:val="28"/>
        </w:rPr>
        <w:t xml:space="preserve">. Данные о состоянии муниципального долга ежемесячно публикуются на официальном сайте администрации </w:t>
      </w:r>
      <w:r>
        <w:rPr>
          <w:w w:val="80"/>
          <w:sz w:val="28"/>
          <w:szCs w:val="28"/>
        </w:rPr>
        <w:t>поселения</w:t>
      </w:r>
      <w:r w:rsidRPr="00B07008">
        <w:rPr>
          <w:w w:val="80"/>
          <w:sz w:val="28"/>
          <w:szCs w:val="28"/>
        </w:rPr>
        <w:t>.</w:t>
      </w:r>
    </w:p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</w:p>
    <w:p w:rsidR="00BD501D" w:rsidRPr="00B07008" w:rsidRDefault="00BD501D" w:rsidP="0006264F">
      <w:pPr>
        <w:pStyle w:val="Heading1"/>
        <w:rPr>
          <w:rFonts w:ascii="Times New Roman" w:hAnsi="Times New Roman"/>
          <w:szCs w:val="28"/>
        </w:rPr>
      </w:pPr>
      <w:bookmarkStart w:id="7" w:name="sub_1200"/>
      <w:r w:rsidRPr="00B07008">
        <w:rPr>
          <w:rFonts w:ascii="Times New Roman" w:hAnsi="Times New Roman"/>
          <w:szCs w:val="28"/>
        </w:rPr>
        <w:t>II. Порядок регистрации долговых обязательств</w:t>
      </w:r>
    </w:p>
    <w:bookmarkEnd w:id="7"/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</w:p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  <w:bookmarkStart w:id="8" w:name="sub_1016"/>
      <w:r w:rsidRPr="00B07008">
        <w:rPr>
          <w:w w:val="80"/>
          <w:sz w:val="28"/>
          <w:szCs w:val="28"/>
        </w:rPr>
        <w:t>1</w:t>
      </w:r>
      <w:r>
        <w:rPr>
          <w:w w:val="80"/>
          <w:sz w:val="28"/>
          <w:szCs w:val="28"/>
        </w:rPr>
        <w:t>0</w:t>
      </w:r>
      <w:r w:rsidRPr="00B07008">
        <w:rPr>
          <w:w w:val="80"/>
          <w:sz w:val="28"/>
          <w:szCs w:val="28"/>
        </w:rPr>
        <w:t>. Регистрация долговых обязательств осуществляется путем присвоения регистрационного (порядкового) номера долговому обязательству и внесения соответствующих записей  в Долговую книгу.</w:t>
      </w:r>
    </w:p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  <w:r w:rsidRPr="00B07008">
        <w:rPr>
          <w:w w:val="80"/>
          <w:sz w:val="28"/>
          <w:szCs w:val="28"/>
        </w:rPr>
        <w:t>1</w:t>
      </w:r>
      <w:r>
        <w:rPr>
          <w:w w:val="80"/>
          <w:sz w:val="28"/>
          <w:szCs w:val="28"/>
        </w:rPr>
        <w:t>1</w:t>
      </w:r>
      <w:r w:rsidRPr="00B07008">
        <w:rPr>
          <w:w w:val="80"/>
          <w:sz w:val="28"/>
          <w:szCs w:val="28"/>
        </w:rPr>
        <w:t xml:space="preserve">. </w:t>
      </w:r>
      <w:bookmarkEnd w:id="8"/>
      <w:r w:rsidRPr="00B07008">
        <w:rPr>
          <w:w w:val="80"/>
          <w:sz w:val="28"/>
          <w:szCs w:val="28"/>
        </w:rPr>
        <w:t>Долговая книга формируется в электронном виде, данные о долговых обязательствах</w:t>
      </w:r>
      <w:r w:rsidRPr="00B07008">
        <w:rPr>
          <w:w w:val="80"/>
          <w:sz w:val="28"/>
          <w:szCs w:val="28"/>
        </w:rPr>
        <w:br/>
        <w:t xml:space="preserve"> ежемесячно выводятся на бумажный носитель. По истечении финансового года Долговая книга брошюруется и скрепляется гербовой печатью.</w:t>
      </w:r>
    </w:p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</w:p>
    <w:p w:rsidR="00BD501D" w:rsidRPr="00B07008" w:rsidRDefault="00BD501D" w:rsidP="0006264F">
      <w:pPr>
        <w:pStyle w:val="Heading1"/>
        <w:ind w:firstLine="567"/>
        <w:rPr>
          <w:rFonts w:ascii="Times New Roman" w:hAnsi="Times New Roman"/>
          <w:szCs w:val="28"/>
        </w:rPr>
      </w:pPr>
      <w:bookmarkStart w:id="9" w:name="sub_1300"/>
      <w:r w:rsidRPr="00B07008">
        <w:rPr>
          <w:rFonts w:ascii="Times New Roman" w:hAnsi="Times New Roman"/>
          <w:szCs w:val="28"/>
        </w:rPr>
        <w:t>III. Порядок хранения Долговой книги</w:t>
      </w:r>
    </w:p>
    <w:bookmarkEnd w:id="9"/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</w:p>
    <w:p w:rsidR="00BD501D" w:rsidRPr="00B07008" w:rsidRDefault="00BD501D" w:rsidP="0006264F">
      <w:pPr>
        <w:ind w:firstLine="567"/>
        <w:jc w:val="both"/>
        <w:rPr>
          <w:w w:val="80"/>
          <w:sz w:val="28"/>
          <w:szCs w:val="28"/>
        </w:rPr>
      </w:pPr>
      <w:bookmarkStart w:id="10" w:name="sub_1019"/>
      <w:r w:rsidRPr="00B07008">
        <w:rPr>
          <w:w w:val="80"/>
          <w:sz w:val="28"/>
          <w:szCs w:val="28"/>
        </w:rPr>
        <w:t>1</w:t>
      </w:r>
      <w:r>
        <w:rPr>
          <w:w w:val="80"/>
          <w:sz w:val="28"/>
          <w:szCs w:val="28"/>
        </w:rPr>
        <w:t>2</w:t>
      </w:r>
      <w:r w:rsidRPr="00B07008">
        <w:rPr>
          <w:w w:val="80"/>
          <w:sz w:val="28"/>
          <w:szCs w:val="28"/>
        </w:rPr>
        <w:t>. Данные Долговой книги</w:t>
      </w:r>
      <w:r>
        <w:rPr>
          <w:w w:val="80"/>
          <w:sz w:val="28"/>
          <w:szCs w:val="28"/>
        </w:rPr>
        <w:t xml:space="preserve"> Шуньгского сельского поселения</w:t>
      </w:r>
      <w:r w:rsidRPr="00B07008">
        <w:rPr>
          <w:w w:val="80"/>
          <w:sz w:val="28"/>
          <w:szCs w:val="28"/>
        </w:rPr>
        <w:t xml:space="preserve"> хранятся в финансовом </w:t>
      </w:r>
      <w:r>
        <w:rPr>
          <w:w w:val="80"/>
          <w:sz w:val="28"/>
          <w:szCs w:val="28"/>
        </w:rPr>
        <w:t>органе</w:t>
      </w:r>
      <w:r w:rsidRPr="00B07008">
        <w:rPr>
          <w:w w:val="80"/>
          <w:sz w:val="28"/>
          <w:szCs w:val="28"/>
        </w:rPr>
        <w:t>.</w:t>
      </w:r>
    </w:p>
    <w:bookmarkEnd w:id="10"/>
    <w:p w:rsidR="00BD501D" w:rsidRPr="00B07008" w:rsidRDefault="00BD501D" w:rsidP="0006264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w w:val="80"/>
          <w:sz w:val="28"/>
          <w:szCs w:val="28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  <w:sectPr w:rsidR="00BD501D" w:rsidSect="004D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40" w:type="dxa"/>
        <w:tblInd w:w="-432" w:type="dxa"/>
        <w:tblLayout w:type="fixed"/>
        <w:tblLook w:val="0000"/>
      </w:tblPr>
      <w:tblGrid>
        <w:gridCol w:w="1179"/>
        <w:gridCol w:w="540"/>
        <w:gridCol w:w="540"/>
        <w:gridCol w:w="720"/>
        <w:gridCol w:w="900"/>
        <w:gridCol w:w="1080"/>
        <w:gridCol w:w="720"/>
        <w:gridCol w:w="900"/>
        <w:gridCol w:w="720"/>
        <w:gridCol w:w="801"/>
        <w:gridCol w:w="99"/>
        <w:gridCol w:w="621"/>
        <w:gridCol w:w="639"/>
        <w:gridCol w:w="441"/>
        <w:gridCol w:w="279"/>
        <w:gridCol w:w="540"/>
        <w:gridCol w:w="720"/>
        <w:gridCol w:w="360"/>
        <w:gridCol w:w="360"/>
        <w:gridCol w:w="180"/>
        <w:gridCol w:w="360"/>
        <w:gridCol w:w="180"/>
        <w:gridCol w:w="360"/>
        <w:gridCol w:w="360"/>
        <w:gridCol w:w="720"/>
        <w:gridCol w:w="720"/>
        <w:gridCol w:w="801"/>
      </w:tblGrid>
      <w:tr w:rsidR="00BD501D" w:rsidRPr="0006264F" w:rsidTr="00461E65">
        <w:trPr>
          <w:trHeight w:val="36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>
            <w:pPr>
              <w:jc w:val="right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 xml:space="preserve">Приложение №1 </w:t>
            </w:r>
          </w:p>
        </w:tc>
      </w:tr>
      <w:tr w:rsidR="00BD501D" w:rsidRPr="0006264F" w:rsidTr="00461E65">
        <w:trPr>
          <w:trHeight w:val="358"/>
        </w:trPr>
        <w:tc>
          <w:tcPr>
            <w:tcW w:w="1584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461E65" w:rsidRDefault="00BD501D" w:rsidP="00461E65">
            <w:pPr>
              <w:jc w:val="center"/>
              <w:rPr>
                <w:b/>
                <w:sz w:val="24"/>
                <w:szCs w:val="24"/>
              </w:rPr>
            </w:pPr>
            <w:r w:rsidRPr="00461E65">
              <w:rPr>
                <w:b/>
                <w:sz w:val="24"/>
                <w:szCs w:val="24"/>
              </w:rPr>
              <w:t>Муниципальная долговая книга ____________________________________________ по состоянию на _____________________</w:t>
            </w:r>
          </w:p>
        </w:tc>
      </w:tr>
      <w:tr w:rsidR="00BD501D" w:rsidRPr="0006264F" w:rsidTr="00461E65">
        <w:trPr>
          <w:trHeight w:val="25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jc w:val="center"/>
            </w:pPr>
            <w:r w:rsidRPr="0006264F">
              <w:t>рублей</w:t>
            </w:r>
          </w:p>
        </w:tc>
      </w:tr>
      <w:tr w:rsidR="00BD501D" w:rsidRPr="0006264F" w:rsidTr="00461E65">
        <w:trPr>
          <w:trHeight w:val="105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№ п/п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 xml:space="preserve"> № и дата документа – основания возникновения долгового обязательства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Наименование кредитора (бенефициара), принципала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Объем кредита/гарантии по договору (соглашению),  облигационного займа (по решению об эмиссии)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Валюта долгового обязательства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 xml:space="preserve">Объём долгового обязательства по договору (соглашению), решению об эмиссии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Дата погашения долгового обязательства  по договору (соглашению),решению об эмиссии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Форма обеспечения долгового обязательства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Размер  процентной ставки, ставки купонного дохода по договору (соглашению)/ решению об эмиссии (дополнительному соглашению)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Объем муниципального долга  на начало текущего года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 xml:space="preserve">Фактическая дата привлечения кредита, размещения займа, предоставления муниципальной гарантии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Сумма привлечения в текущем году  кредита, размещения облигационного займа/предоставления муниципальной гарантии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Фактическая дата погашения (прекращения по иным основаниям) кредита, облигационного займа, муниципальной гарантии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Сумма погашения  (прекращения по иным основаниям) кредита, облигационного займа, муниципальной гарантии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bottom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Объем муниципального долга  на 1 число месяца текущего года/на 1 января очередного года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Объем задолженности    по процентам на начало текущего года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Сумма начисленных процентов в текущем году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 xml:space="preserve">Сумма уплаченных процентов в текущем году  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D501D" w:rsidRPr="0006264F" w:rsidRDefault="00BD501D" w:rsidP="00461E6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Объем задолженности по процентам на 1 число месяца   текущего года/на 1 января очередного года</w:t>
            </w:r>
          </w:p>
        </w:tc>
      </w:tr>
      <w:tr w:rsidR="00BD501D" w:rsidRPr="0006264F" w:rsidTr="00461E65">
        <w:trPr>
          <w:trHeight w:val="3452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8"/>
                <w:szCs w:val="18"/>
              </w:rPr>
            </w:pPr>
            <w:r w:rsidRPr="0006264F">
              <w:rPr>
                <w:sz w:val="18"/>
                <w:szCs w:val="18"/>
              </w:rPr>
              <w:t>в том числе,объем  просроченной задолженности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18"/>
                <w:szCs w:val="18"/>
              </w:rPr>
            </w:pPr>
          </w:p>
        </w:tc>
      </w:tr>
      <w:tr w:rsidR="00BD501D" w:rsidRPr="0006264F" w:rsidTr="00461E65">
        <w:trPr>
          <w:trHeight w:val="210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19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16"/>
                <w:szCs w:val="16"/>
              </w:rPr>
            </w:pPr>
            <w:r w:rsidRPr="0006264F">
              <w:rPr>
                <w:sz w:val="16"/>
                <w:szCs w:val="16"/>
              </w:rPr>
              <w:t>20</w:t>
            </w:r>
          </w:p>
        </w:tc>
      </w:tr>
      <w:tr w:rsidR="00BD501D" w:rsidRPr="0006264F" w:rsidTr="00461E65">
        <w:trPr>
          <w:trHeight w:val="510"/>
        </w:trPr>
        <w:tc>
          <w:tcPr>
            <w:tcW w:w="15840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 xml:space="preserve"> I.   Муниципальные ценные бумаги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645"/>
        </w:trPr>
        <w:tc>
          <w:tcPr>
            <w:tcW w:w="15840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 xml:space="preserve"> II. Бюджетные кредиты, привлеченные в местный бюджет из  других бюджетов бюджетной системы Российской Федерации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630"/>
        </w:trPr>
        <w:tc>
          <w:tcPr>
            <w:tcW w:w="15840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 xml:space="preserve"> III. Кредиты,привлеченные муниципальными образованиями от кредитных организаций, иностранных банков и международных финансовых организаций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375"/>
        </w:trPr>
        <w:tc>
          <w:tcPr>
            <w:tcW w:w="15840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 xml:space="preserve"> IV. Муниципальные гарантии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630"/>
        </w:trPr>
        <w:tc>
          <w:tcPr>
            <w:tcW w:w="15840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 xml:space="preserve"> V. Иные долговые обязательства 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6264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375"/>
        </w:trPr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375"/>
        </w:trPr>
        <w:tc>
          <w:tcPr>
            <w:tcW w:w="15840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 xml:space="preserve">Итого муниципальный долг </w:t>
            </w:r>
          </w:p>
        </w:tc>
      </w:tr>
      <w:tr w:rsidR="00BD501D" w:rsidRPr="0006264F" w:rsidTr="00461E65">
        <w:trPr>
          <w:trHeight w:val="43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sz w:val="22"/>
                <w:szCs w:val="22"/>
              </w:rPr>
            </w:pPr>
            <w:r w:rsidRPr="0006264F"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1D" w:rsidRPr="0006264F" w:rsidRDefault="00BD501D" w:rsidP="0006264F">
            <w:pPr>
              <w:rPr>
                <w:b/>
                <w:bCs/>
                <w:sz w:val="22"/>
                <w:szCs w:val="22"/>
              </w:rPr>
            </w:pPr>
            <w:r w:rsidRPr="0006264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501D" w:rsidRPr="0006264F" w:rsidTr="00461E65">
        <w:trPr>
          <w:trHeight w:val="21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501D" w:rsidRPr="0006264F" w:rsidTr="00461E65">
        <w:trPr>
          <w:trHeight w:val="255"/>
        </w:trPr>
        <w:tc>
          <w:tcPr>
            <w:tcW w:w="6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  <w:r w:rsidRPr="0006264F">
              <w:rPr>
                <w:u w:val="single"/>
              </w:rPr>
              <w:t>Глава Шуньгского сельского поселения                                                              /                                   /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</w:tr>
      <w:tr w:rsidR="00BD501D" w:rsidRPr="0006264F" w:rsidTr="00461E65">
        <w:trPr>
          <w:trHeight w:val="25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</w:tr>
      <w:tr w:rsidR="00BD501D" w:rsidRPr="0006264F" w:rsidTr="00461E65">
        <w:trPr>
          <w:trHeight w:val="255"/>
        </w:trPr>
        <w:tc>
          <w:tcPr>
            <w:tcW w:w="49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  <w:r w:rsidRPr="0006264F">
              <w:rPr>
                <w:u w:val="single"/>
              </w:rPr>
              <w:t>Руководитель финансового органа                                             /                                   /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</w:tr>
      <w:tr w:rsidR="00BD501D" w:rsidRPr="0006264F" w:rsidTr="00461E65">
        <w:trPr>
          <w:trHeight w:val="25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</w:tr>
      <w:tr w:rsidR="00BD501D" w:rsidRPr="0006264F" w:rsidTr="00461E65">
        <w:trPr>
          <w:trHeight w:val="255"/>
        </w:trPr>
        <w:tc>
          <w:tcPr>
            <w:tcW w:w="38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  <w:r w:rsidRPr="0006264F">
              <w:rPr>
                <w:u w:val="single"/>
              </w:rPr>
              <w:t>Исполнитель                                             /                                   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  <w:rPr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>
            <w:r w:rsidRPr="0006264F">
              <w:t>телефон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>
            <w:pPr>
              <w:rPr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</w:tr>
      <w:tr w:rsidR="00BD501D" w:rsidRPr="0006264F" w:rsidTr="00461E65">
        <w:trPr>
          <w:trHeight w:val="25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1D" w:rsidRPr="0006264F" w:rsidRDefault="00BD501D" w:rsidP="0006264F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501D" w:rsidRPr="0006264F" w:rsidRDefault="00BD501D" w:rsidP="0006264F"/>
        </w:tc>
      </w:tr>
    </w:tbl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</w:pPr>
    </w:p>
    <w:p w:rsidR="00BD501D" w:rsidRDefault="00BD501D" w:rsidP="0038090A">
      <w:pPr>
        <w:rPr>
          <w:sz w:val="16"/>
          <w:szCs w:val="16"/>
        </w:rPr>
        <w:sectPr w:rsidR="00BD501D" w:rsidSect="000626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501D" w:rsidRDefault="00BD501D" w:rsidP="00461E65"/>
    <w:sectPr w:rsidR="00BD501D" w:rsidSect="004D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12C63"/>
    <w:multiLevelType w:val="hybridMultilevel"/>
    <w:tmpl w:val="A17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90A"/>
    <w:rsid w:val="0006264F"/>
    <w:rsid w:val="000839ED"/>
    <w:rsid w:val="0009620A"/>
    <w:rsid w:val="000E3D08"/>
    <w:rsid w:val="00162519"/>
    <w:rsid w:val="001C7038"/>
    <w:rsid w:val="002812B4"/>
    <w:rsid w:val="0038090A"/>
    <w:rsid w:val="003C79BB"/>
    <w:rsid w:val="003F1E67"/>
    <w:rsid w:val="00461E65"/>
    <w:rsid w:val="004C18D4"/>
    <w:rsid w:val="004D46E8"/>
    <w:rsid w:val="006B3C0F"/>
    <w:rsid w:val="006C4BE2"/>
    <w:rsid w:val="007367AB"/>
    <w:rsid w:val="00905E27"/>
    <w:rsid w:val="00924D6B"/>
    <w:rsid w:val="00AC487C"/>
    <w:rsid w:val="00B07008"/>
    <w:rsid w:val="00B333E2"/>
    <w:rsid w:val="00B45DEB"/>
    <w:rsid w:val="00B61CA5"/>
    <w:rsid w:val="00B66EFE"/>
    <w:rsid w:val="00B83A2B"/>
    <w:rsid w:val="00B976ED"/>
    <w:rsid w:val="00BD501D"/>
    <w:rsid w:val="00CD4AB2"/>
    <w:rsid w:val="00D56C28"/>
    <w:rsid w:val="00E07CEB"/>
    <w:rsid w:val="00F0697E"/>
    <w:rsid w:val="00F90CE2"/>
    <w:rsid w:val="00FF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0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90A"/>
    <w:pPr>
      <w:keepNext/>
      <w:jc w:val="center"/>
      <w:outlineLvl w:val="0"/>
    </w:pPr>
    <w:rPr>
      <w:rFonts w:ascii="Courier New" w:hAnsi="Courier New"/>
      <w:b/>
      <w:w w:val="8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90A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090A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90A"/>
    <w:pPr>
      <w:keepNext/>
      <w:jc w:val="center"/>
      <w:outlineLvl w:val="3"/>
    </w:pPr>
    <w:rPr>
      <w:rFonts w:ascii="Arial" w:hAnsi="Arial"/>
      <w:b/>
      <w:w w:val="8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090A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09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090A"/>
    <w:rPr>
      <w:rFonts w:ascii="Courier New" w:hAnsi="Courier New" w:cs="Times New Roman"/>
      <w:b/>
      <w:w w:val="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090A"/>
    <w:rPr>
      <w:rFonts w:ascii="Arial" w:hAnsi="Arial" w:cs="Times New Roman"/>
      <w:b/>
      <w:w w:val="80"/>
      <w:sz w:val="20"/>
      <w:szCs w:val="20"/>
      <w:lang w:eastAsia="ru-RU"/>
    </w:rPr>
  </w:style>
  <w:style w:type="paragraph" w:styleId="NoSpacing">
    <w:name w:val="No Spacing"/>
    <w:uiPriority w:val="99"/>
    <w:qFormat/>
    <w:rsid w:val="0038090A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90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45DEB"/>
    <w:pPr>
      <w:ind w:left="720"/>
      <w:contextualSpacing/>
    </w:pPr>
  </w:style>
  <w:style w:type="paragraph" w:customStyle="1" w:styleId="ConsPlusNormal">
    <w:name w:val="ConsPlusNormal"/>
    <w:uiPriority w:val="99"/>
    <w:rsid w:val="000626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6</Pages>
  <Words>1233</Words>
  <Characters>7032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2022-02-16T07:02:00Z</cp:lastPrinted>
  <dcterms:created xsi:type="dcterms:W3CDTF">2020-10-05T13:11:00Z</dcterms:created>
  <dcterms:modified xsi:type="dcterms:W3CDTF">2022-11-17T06:24:00Z</dcterms:modified>
</cp:coreProperties>
</file>