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76" w:rsidRPr="00866376" w:rsidRDefault="0017431C" w:rsidP="00866376">
      <w:pPr>
        <w:pStyle w:val="2"/>
        <w:jc w:val="right"/>
        <w:rPr>
          <w:spacing w:val="40"/>
          <w:szCs w:val="28"/>
          <w:lang w:val="ru-RU"/>
        </w:rPr>
      </w:pPr>
      <w:r w:rsidRPr="0017431C">
        <w:rPr>
          <w:b/>
          <w:noProof/>
          <w:spacing w:val="4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35pt;margin-top:18.75pt;width:28.55pt;height:38pt;z-index:251660288;visibility:visible;mso-wrap-edited:f" o:allowincell="f">
            <v:imagedata r:id="rId6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541495819" r:id="rId7"/>
        </w:pict>
      </w:r>
      <w:r w:rsidR="00866376" w:rsidRPr="00866376">
        <w:rPr>
          <w:spacing w:val="40"/>
          <w:szCs w:val="28"/>
          <w:lang w:val="ru-RU"/>
        </w:rPr>
        <w:t>проект</w:t>
      </w:r>
    </w:p>
    <w:p w:rsidR="00866376" w:rsidRPr="00866376" w:rsidRDefault="00866376" w:rsidP="00866376">
      <w:pPr>
        <w:pStyle w:val="2"/>
        <w:rPr>
          <w:b/>
          <w:spacing w:val="40"/>
          <w:sz w:val="24"/>
          <w:szCs w:val="24"/>
          <w:lang w:val="ru-RU"/>
        </w:rPr>
      </w:pPr>
      <w:r w:rsidRPr="00866376">
        <w:rPr>
          <w:b/>
          <w:spacing w:val="40"/>
          <w:sz w:val="24"/>
          <w:szCs w:val="24"/>
          <w:lang w:val="ru-RU"/>
        </w:rPr>
        <w:t>Российская  Федерация</w:t>
      </w:r>
    </w:p>
    <w:p w:rsidR="00866376" w:rsidRPr="00866376" w:rsidRDefault="00866376" w:rsidP="00866376">
      <w:pPr>
        <w:jc w:val="center"/>
        <w:rPr>
          <w:rFonts w:ascii="Times New Roman" w:hAnsi="Times New Roman" w:cs="Times New Roman"/>
          <w:b/>
          <w:spacing w:val="40"/>
          <w:szCs w:val="24"/>
        </w:rPr>
      </w:pPr>
      <w:r w:rsidRPr="00866376">
        <w:rPr>
          <w:rFonts w:ascii="Times New Roman" w:hAnsi="Times New Roman" w:cs="Times New Roman"/>
          <w:b/>
          <w:spacing w:val="40"/>
          <w:szCs w:val="24"/>
        </w:rPr>
        <w:t>Республика Карелия</w:t>
      </w:r>
    </w:p>
    <w:p w:rsidR="00866376" w:rsidRPr="00866376" w:rsidRDefault="00866376" w:rsidP="00866376">
      <w:pPr>
        <w:jc w:val="center"/>
        <w:rPr>
          <w:rFonts w:ascii="Times New Roman" w:hAnsi="Times New Roman" w:cs="Times New Roman"/>
          <w:spacing w:val="40"/>
          <w:sz w:val="28"/>
          <w:szCs w:val="28"/>
        </w:rPr>
      </w:pPr>
    </w:p>
    <w:p w:rsidR="00866376" w:rsidRPr="00866376" w:rsidRDefault="00866376" w:rsidP="00866376">
      <w:pPr>
        <w:pStyle w:val="1"/>
        <w:ind w:hanging="284"/>
        <w:rPr>
          <w:sz w:val="28"/>
          <w:szCs w:val="28"/>
          <w:lang w:val="ru-RU"/>
        </w:rPr>
      </w:pPr>
      <w:r w:rsidRPr="00866376">
        <w:rPr>
          <w:sz w:val="28"/>
          <w:szCs w:val="28"/>
          <w:lang w:val="ru-RU"/>
        </w:rPr>
        <w:t xml:space="preserve"> Совет Шуньгского сельского поселения</w:t>
      </w:r>
    </w:p>
    <w:p w:rsidR="00866376" w:rsidRPr="00866376" w:rsidRDefault="00866376" w:rsidP="00866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376">
        <w:rPr>
          <w:rFonts w:ascii="Times New Roman" w:hAnsi="Times New Roman" w:cs="Times New Roman"/>
          <w:sz w:val="28"/>
          <w:szCs w:val="28"/>
        </w:rPr>
        <w:t xml:space="preserve"> сессия III созыва</w:t>
      </w:r>
    </w:p>
    <w:p w:rsidR="00866376" w:rsidRPr="00866376" w:rsidRDefault="00866376" w:rsidP="00866376">
      <w:pPr>
        <w:rPr>
          <w:rFonts w:ascii="Times New Roman" w:hAnsi="Times New Roman" w:cs="Times New Roman"/>
          <w:sz w:val="28"/>
          <w:szCs w:val="28"/>
        </w:rPr>
      </w:pPr>
    </w:p>
    <w:p w:rsidR="00866376" w:rsidRPr="00866376" w:rsidRDefault="00866376" w:rsidP="00866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37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66376" w:rsidRPr="00866376" w:rsidRDefault="00866376" w:rsidP="008663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94D" w:rsidRPr="00866376" w:rsidRDefault="00866376" w:rsidP="002067D9">
      <w:pPr>
        <w:jc w:val="both"/>
        <w:rPr>
          <w:rFonts w:ascii="Times New Roman" w:hAnsi="Times New Roman" w:cs="Times New Roman"/>
        </w:rPr>
      </w:pPr>
      <w:r w:rsidRPr="00866376">
        <w:rPr>
          <w:rFonts w:ascii="Times New Roman" w:hAnsi="Times New Roman" w:cs="Times New Roman"/>
          <w:szCs w:val="24"/>
        </w:rPr>
        <w:t xml:space="preserve">От                           2016 г.  № </w:t>
      </w:r>
      <w:r w:rsidRPr="00866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66376">
        <w:rPr>
          <w:rFonts w:ascii="Times New Roman" w:hAnsi="Times New Roman" w:cs="Times New Roman"/>
          <w:szCs w:val="24"/>
        </w:rPr>
        <w:t>д. Шуньга</w:t>
      </w:r>
    </w:p>
    <w:p w:rsidR="00866376" w:rsidRPr="00866376" w:rsidRDefault="00866376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866376" w:rsidTr="00615E70">
        <w:trPr>
          <w:jc w:val="right"/>
        </w:trPr>
        <w:tc>
          <w:tcPr>
            <w:tcW w:w="6912" w:type="dxa"/>
          </w:tcPr>
          <w:p w:rsidR="00866376" w:rsidRPr="00BD0FDB" w:rsidRDefault="00866376" w:rsidP="00615E70">
            <w:pPr>
              <w:ind w:right="851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BD0FDB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 Положение о бюджетном процессе в муниципальном образовании</w:t>
            </w:r>
            <w:proofErr w:type="gramEnd"/>
            <w:r w:rsidR="00615E70" w:rsidRPr="00BD0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FDB">
              <w:rPr>
                <w:rFonts w:ascii="Times New Roman" w:hAnsi="Times New Roman" w:cs="Times New Roman"/>
                <w:b/>
                <w:sz w:val="24"/>
                <w:szCs w:val="24"/>
              </w:rPr>
              <w:t>«Шуньгского сельского  поселение»,</w:t>
            </w:r>
            <w:r w:rsidR="00615E70" w:rsidRPr="00BD0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утвержденное  решением </w:t>
            </w:r>
            <w:r w:rsidRPr="00BD0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BD0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сессии </w:t>
            </w:r>
            <w:r w:rsidRPr="00BD0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D0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 Совета Шуньгского сельского поселения  от 19.11.2014 № 36</w:t>
            </w:r>
          </w:p>
        </w:tc>
        <w:tc>
          <w:tcPr>
            <w:tcW w:w="2659" w:type="dxa"/>
          </w:tcPr>
          <w:p w:rsidR="00866376" w:rsidRDefault="00866376" w:rsidP="00866376">
            <w:pPr>
              <w:ind w:right="85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66376" w:rsidRDefault="00866376" w:rsidP="00866376">
      <w:pPr>
        <w:ind w:firstLine="851"/>
        <w:jc w:val="center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ind w:firstLine="596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В связи с внесением изменений в Бюджетный кодекс Российской Федерации, с целью оптимизации бюджетного процесса в муниципальном образовании «Шуньгское сельское поселение», в соответствии со статьей 26 Устава муниципального  образования «Шуньгское сельское поселение», Совет Шуньгского сельского поселения</w:t>
      </w:r>
      <w:proofErr w:type="gramEnd"/>
    </w:p>
    <w:p w:rsidR="00866376" w:rsidRDefault="00866376" w:rsidP="00866376">
      <w:pPr>
        <w:ind w:firstLine="596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ind w:firstLine="596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РЕШИЛ:</w:t>
      </w:r>
    </w:p>
    <w:p w:rsidR="00866376" w:rsidRPr="00866376" w:rsidRDefault="00866376" w:rsidP="00866376">
      <w:pPr>
        <w:pStyle w:val="a3"/>
        <w:jc w:val="center"/>
        <w:rPr>
          <w:b/>
          <w:sz w:val="24"/>
          <w:szCs w:val="24"/>
          <w:u w:val="single"/>
        </w:rPr>
      </w:pPr>
    </w:p>
    <w:p w:rsidR="00866376" w:rsidRDefault="00866376" w:rsidP="00866376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right="-1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Внести в Положение о бюджетном процессе в муниципальном образовании «Шуньгское сельское поселение» (далее – Положение), утвержденное Решением Совета Шуньгского сельского поселения от 19.11.2014 года № 36  следующие  изменения и дополнения:</w:t>
      </w:r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360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1) пункт 3 статьи 5 Положения изложить в следующей редакции: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«Бюджетные полномочия администрации: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-  утверждение порядка осуществления полномочий главного администратора доходов бюджета Шуньгского сельского поселения, источников финансирования дефицита бюджета, являющегося органом местного самоуправления;</w:t>
      </w:r>
      <w:proofErr w:type="gramEnd"/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   ведение реестра расходных обязательств;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 осуществление </w:t>
      </w:r>
      <w:proofErr w:type="gramStart"/>
      <w:r>
        <w:rPr>
          <w:rFonts w:ascii="Times New Roman" w:hAnsi="Times New Roman" w:cs="Times New Roman"/>
          <w:szCs w:val="24"/>
        </w:rPr>
        <w:t>функций главного администратора доходов местного бюджета</w:t>
      </w:r>
      <w:proofErr w:type="gramEnd"/>
      <w:r>
        <w:rPr>
          <w:rFonts w:ascii="Times New Roman" w:hAnsi="Times New Roman" w:cs="Times New Roman"/>
          <w:szCs w:val="24"/>
        </w:rPr>
        <w:t xml:space="preserve"> и главного администратора источников финансирования дефицита местного бюджета;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 утверждение лимитов бюджетных обязательств;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 организация исполнения бюджета;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организация кассового обслуживания исполнения местного бюджета, ведение учета операций по кассовому исполнению местного бюджета;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осуществление учета доходов, расходов и источников финансирования дефицита местного бюджета;</w:t>
      </w:r>
    </w:p>
    <w:p w:rsidR="00866376" w:rsidRDefault="0017431C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7.7pt;margin-top:30.65pt;width:185.25pt;height:67.5pt;z-index:251661312">
            <v:textbox>
              <w:txbxContent>
                <w:p w:rsidR="002067D9" w:rsidRPr="002067D9" w:rsidRDefault="002067D9" w:rsidP="002067D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7D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Антикоррупционная экспертиза </w:t>
                  </w:r>
                </w:p>
                <w:p w:rsidR="002067D9" w:rsidRPr="002067D9" w:rsidRDefault="002067D9" w:rsidP="002067D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2067D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проведена</w:t>
                  </w:r>
                  <w:proofErr w:type="gramEnd"/>
                </w:p>
                <w:p w:rsidR="002067D9" w:rsidRPr="002067D9" w:rsidRDefault="002067D9" w:rsidP="002067D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067D9" w:rsidRDefault="002067D9" w:rsidP="002067D9">
                  <w:r w:rsidRPr="002067D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Глава Шуньгского сельского</w:t>
                  </w:r>
                  <w:r w:rsidRPr="00721608">
                    <w:t xml:space="preserve"> </w:t>
                  </w:r>
                  <w:r w:rsidRPr="002067D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поселения ____________________Л.В.Журавлева</w:t>
                  </w:r>
                </w:p>
              </w:txbxContent>
            </v:textbox>
          </v:shape>
        </w:pict>
      </w:r>
      <w:r w:rsidR="00866376">
        <w:rPr>
          <w:rFonts w:ascii="Times New Roman" w:hAnsi="Times New Roman" w:cs="Times New Roman"/>
          <w:szCs w:val="24"/>
        </w:rPr>
        <w:t>-  открытие лицевых счетов в соответствии со статьей 220.1. Бюджетного кодекса Российской Федерации для учета операций по исполнению бюджета  Шуньгского сельского поселения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составление бюджетной отчетности;</w:t>
      </w:r>
      <w:r w:rsidR="002067D9">
        <w:rPr>
          <w:rFonts w:ascii="Times New Roman" w:hAnsi="Times New Roman" w:cs="Times New Roman"/>
          <w:szCs w:val="24"/>
        </w:rPr>
        <w:t xml:space="preserve">                      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- управление муниципальным долгом;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разработка программы муниципальных заимствований, осуществление муниципальных заимствований;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ведение муниципальной долговой книги;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разработка программы муниципальных гарантий и предоставление муниципальных гарантий;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установление порядка и осуществление анализа финансового состояния принципала в целях предоставления муниципальной гарантии;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ведение учета выданных муниципальных гарантий;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проведение проверок финансового состояния юридических лиц - принципалов при предоставлении муниципальных гарантий;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осуществление полномочий в соответствии с Бюджетным кодексом Российской Федерации, иными нормативными правовыми актами Российской Федерации, Республики Карелия, Уставом Шуньгского сельского поселения, нормативными правовыми актами органов местного самоуправления Шуньгского сельского поселения;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установление порядка формирования муниципального задания и его финансового обеспечения;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установление порядка определения объема и условий предоставления субсидий из бюджета Шуньгского сельского поселения муниципальным бюджетным и автономным учреждениям на возмещение нормативных затрат, связанных с оказанием ими в соответствии с муниципальным заданием муниципальных услуг (работ);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установление порядка составления и утверждения планов финансово-хозяйственной деятельности муниципальных бюджетных и автономных учреждений;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определение и установление порядка финансового обеспечения осуществления муниципальными бюджетными учреждениями полномочий по исполнению публичных обязательств перед физическим лицом, подлежащих исполнению в денежной форме;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- установление порядка предоставления бюджетных инвестиций в объекты капитального строительства муниципальной собственности в форме капитальных вложений в основные средства муниципальному унитарному предприятию, основанному на праве оперативного управления, автономному и бюджетному учреждению;</w:t>
      </w:r>
      <w:proofErr w:type="gramEnd"/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Администрация в лице главы поселения имеет право перемещать бюджетные ассигнования в соответствии с нормами Бюджетного кодекса Российской Федерации.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Администрация организует исполнение судебных актов</w:t>
      </w:r>
      <w:r>
        <w:rPr>
          <w:szCs w:val="24"/>
        </w:rPr>
        <w:t>:</w:t>
      </w:r>
    </w:p>
    <w:p w:rsidR="00866376" w:rsidRDefault="00866376" w:rsidP="0086637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акту;</w:t>
      </w:r>
    </w:p>
    <w:p w:rsidR="00866376" w:rsidRDefault="00866376" w:rsidP="0086637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по иным искам о взыскании денежных средств за счет средств казны Шуньгского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бюджета);</w:t>
      </w:r>
      <w:proofErr w:type="gramEnd"/>
    </w:p>
    <w:p w:rsidR="00866376" w:rsidRDefault="00866376" w:rsidP="0086637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 присуждении компенсации за нарушение права на исполнение судебного акта в разумный срок</w:t>
      </w:r>
      <w:proofErr w:type="gramEnd"/>
      <w:r>
        <w:rPr>
          <w:sz w:val="24"/>
          <w:szCs w:val="24"/>
        </w:rPr>
        <w:t xml:space="preserve"> за счет средств местного бюджета».</w:t>
      </w:r>
    </w:p>
    <w:p w:rsidR="00866376" w:rsidRDefault="00866376" w:rsidP="008663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  <w:lang w:eastAsia="en-US"/>
        </w:rPr>
      </w:pP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2) статью 7 Положения изложить в следующей редакции:</w:t>
      </w:r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« 1.Проект бюджета составляется на основе:</w:t>
      </w:r>
    </w:p>
    <w:p w:rsidR="00866376" w:rsidRDefault="00866376" w:rsidP="008663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  <w:lang w:eastAsia="en-US"/>
        </w:rPr>
        <w:t>1) бюджетного послания Президента Российской Федерации Федеральному Собранию Российской Федерации;</w:t>
      </w:r>
    </w:p>
    <w:p w:rsidR="00866376" w:rsidRDefault="00866376" w:rsidP="008663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  <w:lang w:eastAsia="en-US"/>
        </w:rPr>
        <w:t>2) прогноза социально-экономического развития в целях финансового обеспечения расходных обязательств;</w:t>
      </w:r>
    </w:p>
    <w:p w:rsidR="00866376" w:rsidRDefault="00866376" w:rsidP="00866376">
      <w:pPr>
        <w:ind w:firstLine="540"/>
        <w:jc w:val="both"/>
        <w:rPr>
          <w:rFonts w:ascii="Times New Roman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  <w:lang w:eastAsia="en-US"/>
        </w:rPr>
        <w:t>3) основных направлений бюджетной и налоговой политики;</w:t>
      </w:r>
    </w:p>
    <w:p w:rsidR="00866376" w:rsidRDefault="00866376" w:rsidP="00866376">
      <w:pPr>
        <w:ind w:firstLine="540"/>
        <w:jc w:val="both"/>
        <w:rPr>
          <w:rFonts w:ascii="Times New Roman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  <w:lang w:eastAsia="en-US"/>
        </w:rPr>
        <w:t>4) муниципальных программ».</w:t>
      </w:r>
    </w:p>
    <w:p w:rsidR="00866376" w:rsidRDefault="00866376" w:rsidP="00866376">
      <w:pPr>
        <w:ind w:firstLine="540"/>
        <w:jc w:val="both"/>
        <w:rPr>
          <w:rFonts w:ascii="Times New Roman" w:hAnsi="Times New Roman" w:cs="Times New Roman"/>
          <w:szCs w:val="24"/>
          <w:lang w:eastAsia="en-US"/>
        </w:rPr>
      </w:pPr>
    </w:p>
    <w:p w:rsidR="00866376" w:rsidRDefault="00866376" w:rsidP="00866376">
      <w:pPr>
        <w:shd w:val="clear" w:color="auto" w:fill="FFFFFF"/>
        <w:tabs>
          <w:tab w:val="left" w:pos="426"/>
        </w:tabs>
        <w:ind w:right="2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3) статью 20 дополнить пунктом 3 следующего содержания:</w:t>
      </w:r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«3. Объем и направление, использование средств резервного фонда, а также средств иным образом зарезервированных в составе утвержденных бюджетных ассигнований, указываются в решении о бюджете муниципального образования «Шуньгское сельское поселение» и предусматриваются Администрации Шуньгского сельского поселения»;</w:t>
      </w:r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720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72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4) дополнить статьей 20.1.  следующего содержания:</w:t>
      </w:r>
    </w:p>
    <w:p w:rsidR="00866376" w:rsidRDefault="00866376" w:rsidP="00866376">
      <w:pPr>
        <w:shd w:val="clear" w:color="auto" w:fill="FFFFFF"/>
        <w:ind w:right="282"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«Статья 20.1. Дополнительные основания </w:t>
      </w:r>
      <w:proofErr w:type="gramStart"/>
      <w:r>
        <w:rPr>
          <w:rFonts w:ascii="Times New Roman" w:hAnsi="Times New Roman" w:cs="Times New Roman"/>
          <w:szCs w:val="24"/>
        </w:rPr>
        <w:t>для внесения изменений в сводную бюджетную роспись без внесения изменений в Решение</w:t>
      </w:r>
      <w:proofErr w:type="gramEnd"/>
      <w:r>
        <w:rPr>
          <w:rFonts w:ascii="Times New Roman" w:hAnsi="Times New Roman" w:cs="Times New Roman"/>
          <w:szCs w:val="24"/>
        </w:rPr>
        <w:t xml:space="preserve"> о местном бюджете»</w:t>
      </w:r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В соответствии с решениями Администрации Шуньгского сельского поселения дополнительно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местного бюджета без внесения изменений в решение  о местном бюджете по следующим основаниям:</w:t>
      </w:r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72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1) в случае перераспределения бюджетных ассигнований между видами источников финансирования дефицита местного бюджета в ходе исполнения местного бюджета в пределах общего объема бюджетных ассигнований по источникам финансирования дефицита местного бюджета, предусмотренных на соответствующий финансовый год;</w:t>
      </w:r>
      <w:proofErr w:type="gramEnd"/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72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2) в случае перераспределения бюджетных ассигнований в пределах бюджетных ассигнований, предусмотренных по целевой статье (муниципальной программе и непрограммному направлению деятельности), между группами (группами и подгруппами) видов расходов классификации расходов бюджета.</w:t>
      </w:r>
      <w:proofErr w:type="gramEnd"/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Cs w:val="24"/>
        </w:rPr>
        <w:t>Дополнительные основания для внесения изменений в сводную бюджетную роспись без внесения изменений в Решение о бюджете в соответствии с постановлениями Администрации Шуньгского сельского поселения могут также устанавливаться Решением о местном бюджете».</w:t>
      </w:r>
      <w:proofErr w:type="gramEnd"/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720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numPr>
          <w:ilvl w:val="0"/>
          <w:numId w:val="1"/>
        </w:numPr>
        <w:shd w:val="clear" w:color="auto" w:fill="FFFFFF"/>
        <w:tabs>
          <w:tab w:val="left" w:pos="284"/>
        </w:tabs>
        <w:ind w:right="28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Настоящее Решение вступает в силу  со дня его официального опубликования (обнародования).</w:t>
      </w:r>
    </w:p>
    <w:p w:rsidR="00866376" w:rsidRDefault="00866376" w:rsidP="00866376">
      <w:pPr>
        <w:ind w:firstLine="596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ind w:firstLine="596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ind w:firstLine="596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ind w:firstLine="596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ind w:firstLine="596"/>
        <w:jc w:val="both"/>
        <w:rPr>
          <w:rFonts w:ascii="Times New Roman" w:hAnsi="Times New Roman" w:cs="Times New Roman"/>
          <w:szCs w:val="24"/>
        </w:rPr>
      </w:pPr>
    </w:p>
    <w:p w:rsidR="002067D9" w:rsidRDefault="002067D9" w:rsidP="002067D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Председатель Совета Шуньгского </w:t>
      </w:r>
    </w:p>
    <w:p w:rsidR="002067D9" w:rsidRDefault="002067D9" w:rsidP="002067D9">
      <w:pPr>
        <w:tabs>
          <w:tab w:val="left" w:pos="688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сельского поселения                                                                                        З.М.Птицына   </w:t>
      </w:r>
    </w:p>
    <w:p w:rsidR="002067D9" w:rsidRDefault="002067D9" w:rsidP="002067D9">
      <w:pPr>
        <w:tabs>
          <w:tab w:val="left" w:pos="6885"/>
        </w:tabs>
        <w:ind w:firstLine="142"/>
        <w:rPr>
          <w:rFonts w:ascii="Times New Roman" w:hAnsi="Times New Roman" w:cs="Times New Roman"/>
          <w:szCs w:val="24"/>
        </w:rPr>
      </w:pPr>
    </w:p>
    <w:p w:rsidR="002067D9" w:rsidRDefault="002067D9" w:rsidP="002067D9">
      <w:pPr>
        <w:tabs>
          <w:tab w:val="left" w:pos="6885"/>
        </w:tabs>
        <w:ind w:firstLine="142"/>
        <w:rPr>
          <w:rFonts w:ascii="Times New Roman" w:hAnsi="Times New Roman" w:cs="Times New Roman"/>
          <w:szCs w:val="24"/>
        </w:rPr>
      </w:pPr>
    </w:p>
    <w:p w:rsidR="00866376" w:rsidRDefault="00866376" w:rsidP="002067D9">
      <w:pPr>
        <w:tabs>
          <w:tab w:val="left" w:pos="6885"/>
        </w:tabs>
        <w:ind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Глава Шуньгского сельского поселения</w:t>
      </w:r>
      <w:r>
        <w:rPr>
          <w:rFonts w:ascii="Times New Roman" w:hAnsi="Times New Roman" w:cs="Times New Roman"/>
          <w:szCs w:val="24"/>
        </w:rPr>
        <w:tab/>
        <w:t xml:space="preserve">        Л.В.Журавлева</w:t>
      </w:r>
    </w:p>
    <w:p w:rsidR="00866376" w:rsidRDefault="00866376" w:rsidP="00866376">
      <w:pPr>
        <w:rPr>
          <w:rFonts w:ascii="Times New Roman" w:hAnsi="Times New Roman" w:cs="Times New Roman"/>
          <w:szCs w:val="24"/>
        </w:rPr>
      </w:pPr>
    </w:p>
    <w:sectPr w:rsidR="00866376" w:rsidSect="00CC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D663D"/>
    <w:multiLevelType w:val="hybridMultilevel"/>
    <w:tmpl w:val="90BADBDA"/>
    <w:lvl w:ilvl="0" w:tplc="D924EC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376"/>
    <w:rsid w:val="00136DA8"/>
    <w:rsid w:val="0017431C"/>
    <w:rsid w:val="002020EA"/>
    <w:rsid w:val="002067D9"/>
    <w:rsid w:val="00301158"/>
    <w:rsid w:val="00615E70"/>
    <w:rsid w:val="00636977"/>
    <w:rsid w:val="007371EB"/>
    <w:rsid w:val="00866376"/>
    <w:rsid w:val="00930249"/>
    <w:rsid w:val="0097084D"/>
    <w:rsid w:val="00A454C9"/>
    <w:rsid w:val="00BD0FDB"/>
    <w:rsid w:val="00CC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76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6376"/>
    <w:pPr>
      <w:keepNext/>
      <w:jc w:val="center"/>
      <w:outlineLvl w:val="0"/>
    </w:pPr>
    <w:rPr>
      <w:rFonts w:ascii="Times New Roman" w:hAnsi="Times New Roman" w:cs="Times New Roman"/>
      <w:sz w:val="36"/>
      <w:lang w:val="en-US"/>
    </w:rPr>
  </w:style>
  <w:style w:type="paragraph" w:styleId="2">
    <w:name w:val="heading 2"/>
    <w:basedOn w:val="a"/>
    <w:next w:val="a"/>
    <w:link w:val="20"/>
    <w:qFormat/>
    <w:rsid w:val="00866376"/>
    <w:pPr>
      <w:keepNext/>
      <w:jc w:val="center"/>
      <w:outlineLvl w:val="1"/>
    </w:pPr>
    <w:rPr>
      <w:rFonts w:ascii="Times New Roman" w:hAnsi="Times New Roman" w:cs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6376"/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86637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663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866376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6637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5">
    <w:name w:val="Table Grid"/>
    <w:basedOn w:val="a1"/>
    <w:uiPriority w:val="59"/>
    <w:rsid w:val="00866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6D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D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304F4-404F-41B4-8B2A-39DA16C6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6</cp:revision>
  <cp:lastPrinted>2016-11-24T09:29:00Z</cp:lastPrinted>
  <dcterms:created xsi:type="dcterms:W3CDTF">2016-11-21T07:21:00Z</dcterms:created>
  <dcterms:modified xsi:type="dcterms:W3CDTF">2016-11-24T09:31:00Z</dcterms:modified>
</cp:coreProperties>
</file>