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/>
        <w:suppressAutoHyphens w:val="true"/>
        <w:spacing w:lineRule="auto" w:line="312" w:before="0" w:after="0"/>
        <w:ind w:left="0" w:right="0" w:hanging="0"/>
        <w:jc w:val="center"/>
        <w:rPr/>
      </w:pPr>
      <w:r>
        <w:rPr>
          <w:rStyle w:val="Style17"/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ПАМЯТКА</w:t>
      </w:r>
    </w:p>
    <w:p>
      <w:pPr>
        <w:pStyle w:val="Style21"/>
        <w:widowControl/>
        <w:spacing w:before="0" w:after="140"/>
        <w:ind w:left="0" w:right="0" w:hanging="0"/>
        <w:jc w:val="center"/>
        <w:rPr>
          <w:caps w:val="false"/>
          <w:smallCaps w:val="false"/>
          <w:color w:val="101010"/>
          <w:spacing w:val="0"/>
          <w:sz w:val="26"/>
          <w:szCs w:val="26"/>
        </w:rPr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о мерах пожарной безопасности в летний пожароопасный период</w:t>
      </w:r>
    </w:p>
    <w:p>
      <w:pPr>
        <w:pStyle w:val="Style21"/>
        <w:widowControl/>
        <w:spacing w:before="0" w:after="140"/>
        <w:ind w:left="0" w:right="0" w:hanging="0"/>
        <w:jc w:val="center"/>
        <w:rPr>
          <w:caps w:val="false"/>
          <w:smallCaps w:val="false"/>
          <w:color w:val="101010"/>
          <w:spacing w:val="0"/>
          <w:sz w:val="26"/>
          <w:szCs w:val="26"/>
        </w:rPr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ОНДиПР по Медвежьегорскому и Пудожскому районам напоминает!</w:t>
      </w:r>
      <w:r>
        <w:rPr>
          <w:caps w:val="false"/>
          <w:smallCaps w:val="false"/>
          <w:color w:val="101010"/>
          <w:spacing w:val="0"/>
          <w:sz w:val="26"/>
          <w:szCs w:val="26"/>
        </w:rPr>
        <w:t> </w:t>
      </w:r>
    </w:p>
    <w:p>
      <w:pPr>
        <w:pStyle w:val="Style21"/>
        <w:widowControl/>
        <w:spacing w:before="0" w:after="140"/>
        <w:ind w:left="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Летний пожароопасный период отличается наличием у большинства людей отпусков, каникул, праздников на природе, что также накладывает свой отпечаток на ситуацию с возгораниями. В это время нужно проявлять особенную осторожность, внимательность и неуклонно следовать советам разумного поведения.</w:t>
      </w:r>
    </w:p>
    <w:p>
      <w:pPr>
        <w:pStyle w:val="Style21"/>
        <w:widowControl/>
        <w:bidi w:val="0"/>
        <w:spacing w:lineRule="auto" w:line="276" w:before="0" w:after="140"/>
        <w:ind w:left="-57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Летний пожароопасный период несёт с собой не только время для отпуска и отдыха на даче или море, но и повышенные требования к личному поведению. В это время необходимо соблюдать меры пожарной безопасности в летний период.</w:t>
      </w:r>
    </w:p>
    <w:p>
      <w:pPr>
        <w:pStyle w:val="Style21"/>
        <w:widowControl/>
        <w:spacing w:before="0" w:after="0"/>
        <w:ind w:left="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Чтобы свести вероятность пожаров к минимуму, необходимо придерживаться следующих советов:</w:t>
      </w:r>
    </w:p>
    <w:p>
      <w:pPr>
        <w:pStyle w:val="Style21"/>
        <w:widowControl/>
        <w:numPr>
          <w:ilvl w:val="0"/>
          <w:numId w:val="0"/>
        </w:numPr>
        <w:spacing w:before="0" w:after="0"/>
        <w:ind w:left="45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-не заправлять автомобиль при запущенном двигателе;</w:t>
      </w:r>
    </w:p>
    <w:p>
      <w:pPr>
        <w:pStyle w:val="Style21"/>
        <w:widowControl/>
        <w:numPr>
          <w:ilvl w:val="0"/>
          <w:numId w:val="0"/>
        </w:numPr>
        <w:spacing w:before="0" w:after="0"/>
        <w:ind w:left="45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-не разжигать костёр в ветреную погоду;</w:t>
      </w:r>
    </w:p>
    <w:p>
      <w:pPr>
        <w:pStyle w:val="Style21"/>
        <w:widowControl/>
        <w:numPr>
          <w:ilvl w:val="0"/>
          <w:numId w:val="0"/>
        </w:numPr>
        <w:spacing w:before="0" w:after="0"/>
        <w:ind w:left="45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-не разжигать костёр возле зданий, техники, легко воспламеняющихся материалов;</w:t>
      </w:r>
    </w:p>
    <w:p>
      <w:pPr>
        <w:pStyle w:val="Style21"/>
        <w:widowControl/>
        <w:numPr>
          <w:ilvl w:val="0"/>
          <w:numId w:val="0"/>
        </w:numPr>
        <w:spacing w:before="0" w:after="0"/>
        <w:ind w:left="45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-необходимо применять тепловую защиту для оборудования;</w:t>
      </w:r>
    </w:p>
    <w:p>
      <w:pPr>
        <w:pStyle w:val="Style21"/>
        <w:widowControl/>
        <w:numPr>
          <w:ilvl w:val="0"/>
          <w:numId w:val="0"/>
        </w:numPr>
        <w:spacing w:before="0" w:after="0"/>
        <w:ind w:left="45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-не разводить костёр в непосредственной близости к деревьям, и не оставлять угли от него не затушенными.</w:t>
      </w:r>
    </w:p>
    <w:p>
      <w:pPr>
        <w:pStyle w:val="Style21"/>
        <w:widowControl/>
        <w:numPr>
          <w:ilvl w:val="0"/>
          <w:numId w:val="0"/>
        </w:numPr>
        <w:spacing w:before="0" w:after="0"/>
        <w:ind w:left="45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-не бросайте не затушенные окурки и спички в траву</w:t>
      </w:r>
    </w:p>
    <w:p>
      <w:pPr>
        <w:pStyle w:val="Style21"/>
        <w:widowControl/>
        <w:numPr>
          <w:ilvl w:val="0"/>
          <w:numId w:val="0"/>
        </w:numPr>
        <w:spacing w:lineRule="auto" w:line="240" w:before="0" w:after="0"/>
        <w:ind w:left="0" w:right="0" w:hanging="0"/>
        <w:jc w:val="center"/>
        <w:rPr>
          <w:rFonts w:ascii="Open Sans" w:hAnsi="Open Sans"/>
          <w:b w:val="false"/>
          <w:b w:val="false"/>
          <w:i w:val="false"/>
          <w:i w:val="false"/>
          <w:caps w:val="false"/>
          <w:smallCaps w:val="false"/>
          <w:color w:val="101010"/>
          <w:spacing w:val="0"/>
          <w:sz w:val="26"/>
          <w:szCs w:val="26"/>
        </w:rPr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 xml:space="preserve">      </w:t>
      </w: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-не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</w:t>
      </w:r>
    </w:p>
    <w:p>
      <w:pPr>
        <w:pStyle w:val="Style21"/>
        <w:widowControl/>
        <w:numPr>
          <w:ilvl w:val="0"/>
          <w:numId w:val="0"/>
        </w:numPr>
        <w:spacing w:lineRule="auto" w:line="240" w:before="0" w:after="0"/>
        <w:ind w:left="0" w:right="0" w:hanging="0"/>
        <w:jc w:val="center"/>
        <w:rPr>
          <w:rFonts w:ascii="Inter" w:hAnsi="Inter"/>
          <w:b w:val="false"/>
          <w:b w:val="false"/>
          <w:i w:val="false"/>
          <w:i w:val="false"/>
          <w:caps w:val="false"/>
          <w:smallCaps w:val="false"/>
          <w:color w:val="101010"/>
          <w:spacing w:val="0"/>
          <w:sz w:val="26"/>
          <w:szCs w:val="26"/>
        </w:rPr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 xml:space="preserve">      </w:t>
      </w: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-не оставляйте промасленный или пропитанный бензином, керосином и иными горючими веществами обтирочный материал</w:t>
      </w:r>
    </w:p>
    <w:p>
      <w:pPr>
        <w:pStyle w:val="Style21"/>
        <w:widowControl/>
        <w:numPr>
          <w:ilvl w:val="0"/>
          <w:numId w:val="0"/>
        </w:numPr>
        <w:spacing w:lineRule="auto" w:line="240" w:before="0" w:after="140"/>
        <w:ind w:left="0" w:right="0" w:hanging="0"/>
        <w:jc w:val="center"/>
        <w:rPr>
          <w:rFonts w:ascii="Inter" w:hAnsi="Inter"/>
          <w:b w:val="false"/>
          <w:b w:val="false"/>
          <w:i w:val="false"/>
          <w:i w:val="false"/>
          <w:caps w:val="false"/>
          <w:smallCaps w:val="false"/>
          <w:color w:val="101010"/>
          <w:spacing w:val="0"/>
          <w:sz w:val="26"/>
          <w:szCs w:val="26"/>
        </w:rPr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 xml:space="preserve">      </w:t>
      </w: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-строго пресекайте шалость детей с огнём. Объясните им, чем опасна игра со спичками дома и в природных условиях</w:t>
      </w:r>
    </w:p>
    <w:p>
      <w:pPr>
        <w:pStyle w:val="Style21"/>
        <w:widowControl/>
        <w:spacing w:before="0" w:after="140"/>
        <w:ind w:left="0" w:right="0" w:hanging="0"/>
        <w:jc w:val="center"/>
        <w:rPr/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ПОМНИТЕ, что неумелое обращение с огнём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>
      <w:pPr>
        <w:pStyle w:val="Style21"/>
        <w:widowControl/>
        <w:spacing w:before="0" w:after="140"/>
        <w:ind w:left="0" w:right="0" w:hanging="0"/>
        <w:jc w:val="center"/>
        <w:rPr/>
      </w:pPr>
      <w:r>
        <w:rPr>
          <w:rFonts w:ascii="Inter" w:hAnsi="Inter"/>
          <w:b w:val="false"/>
          <w:i w:val="false"/>
          <w:caps w:val="false"/>
          <w:smallCaps w:val="false"/>
          <w:color w:val="101010"/>
          <w:spacing w:val="0"/>
          <w:sz w:val="26"/>
          <w:szCs w:val="26"/>
        </w:rPr>
        <w:t>В СЛУЧАЕ ПОЖАРА ИЛИ ПОЯВЛЕНИЯ ДЫМА НЕМЕДЛЕННО СООБЩИТЕ В ПОЖАРНУЮ ЧАСТЬ ПО ТЕЛЕФОНУ – «101», «112».</w:t>
      </w:r>
    </w:p>
    <w:p>
      <w:pPr>
        <w:pStyle w:val="Style21"/>
        <w:widowControl/>
        <w:spacing w:before="0" w:after="140"/>
        <w:ind w:left="0" w:right="0" w:hanging="0"/>
        <w:jc w:val="center"/>
        <w:rPr>
          <w:rFonts w:ascii="Inter" w:hAnsi="Inter"/>
          <w:b w:val="false"/>
          <w:b w:val="false"/>
          <w:i w:val="false"/>
          <w:i w:val="false"/>
          <w:caps w:val="false"/>
          <w:smallCaps w:val="false"/>
          <w:color w:val="101010"/>
          <w:spacing w:val="0"/>
          <w:sz w:val="26"/>
          <w:szCs w:val="26"/>
        </w:rPr>
      </w:pPr>
      <w:r>
        <w:rPr/>
      </w:r>
    </w:p>
    <w:p>
      <w:pPr>
        <w:pStyle w:val="Style21"/>
        <w:widowControl/>
        <w:spacing w:before="0" w:after="140"/>
        <w:ind w:left="0" w:right="0" w:hanging="0"/>
        <w:jc w:val="center"/>
        <w:rPr>
          <w:rFonts w:ascii="Inter" w:hAnsi="Inter"/>
          <w:b w:val="false"/>
          <w:b w:val="false"/>
          <w:i w:val="false"/>
          <w:i w:val="false"/>
          <w:caps w:val="false"/>
          <w:smallCaps w:val="false"/>
          <w:color w:val="101010"/>
          <w:spacing w:val="0"/>
          <w:sz w:val="26"/>
          <w:szCs w:val="2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66255" cy="38620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spacing w:lineRule="auto" w:line="312" w:before="0" w:after="0"/>
        <w:ind w:left="0" w:right="0" w:hanging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550" w:right="543" w:header="1134" w:top="2268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Sylfae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Inter"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7e1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 w:customStyle="1">
    <w:name w:val="Heading 2"/>
    <w:basedOn w:val="Normal"/>
    <w:next w:val="Normal"/>
    <w:qFormat/>
    <w:rsid w:val="00e01c8f"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" w:customStyle="1">
    <w:name w:val="Heading 3"/>
    <w:basedOn w:val="Normal"/>
    <w:next w:val="Normal"/>
    <w:qFormat/>
    <w:rsid w:val="00e01c8f"/>
    <w:pPr>
      <w:keepNext w:val="true"/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06d36"/>
    <w:rPr/>
  </w:style>
  <w:style w:type="character" w:styleId="Style12" w:customStyle="1">
    <w:name w:val="Текст выноски Знак"/>
    <w:basedOn w:val="DefaultParagraphFont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0c56f0"/>
    <w:rPr>
      <w:color w:val="808080"/>
    </w:rPr>
  </w:style>
  <w:style w:type="character" w:styleId="Style13" w:customStyle="1">
    <w:name w:val="Интернет-ссылка"/>
    <w:basedOn w:val="DefaultParagraphFont"/>
    <w:rsid w:val="00b7112c"/>
    <w:rPr>
      <w:color w:val="0000FF"/>
      <w:u w:val="single"/>
    </w:rPr>
  </w:style>
  <w:style w:type="character" w:styleId="Style14" w:customStyle="1">
    <w:name w:val="Основной текст_"/>
    <w:basedOn w:val="DefaultParagraphFont"/>
    <w:qFormat/>
    <w:rsid w:val="003e4e52"/>
    <w:rPr>
      <w:rFonts w:ascii="Sylfaen" w:hAnsi="Sylfaen" w:eastAsia="Sylfaen" w:cs="Sylfaen"/>
      <w:sz w:val="26"/>
      <w:szCs w:val="26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63ba0"/>
    <w:rPr>
      <w:sz w:val="28"/>
    </w:rPr>
  </w:style>
  <w:style w:type="character" w:styleId="1" w:customStyle="1">
    <w:name w:val="Верхний колонтитул Знак1"/>
    <w:basedOn w:val="DefaultParagraphFont"/>
    <w:link w:val="af1"/>
    <w:uiPriority w:val="99"/>
    <w:semiHidden/>
    <w:qFormat/>
    <w:rsid w:val="002c1084"/>
    <w:rPr>
      <w:sz w:val="28"/>
    </w:rPr>
  </w:style>
  <w:style w:type="character" w:styleId="Style16" w:customStyle="1">
    <w:name w:val="Нижний колонтитул Знак"/>
    <w:basedOn w:val="DefaultParagraphFont"/>
    <w:link w:val="af2"/>
    <w:semiHidden/>
    <w:qFormat/>
    <w:rsid w:val="002c1084"/>
    <w:rPr>
      <w:sz w:val="28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Выделение"/>
    <w:qFormat/>
    <w:rPr>
      <w:i/>
      <w:iCs/>
    </w:rPr>
  </w:style>
  <w:style w:type="character" w:styleId="Style19">
    <w:name w:val="Маркеры списка"/>
    <w:qFormat/>
    <w:rPr>
      <w:rFonts w:ascii="OpenSymbol" w:hAnsi="OpenSymbol" w:eastAsia="OpenSymbol" w:cs="OpenSymbol"/>
    </w:rPr>
  </w:style>
  <w:style w:type="paragraph" w:styleId="Style20" w:customStyle="1">
    <w:name w:val="Заголовок"/>
    <w:basedOn w:val="Normal"/>
    <w:next w:val="Style21"/>
    <w:qFormat/>
    <w:rsid w:val="009b2ead"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1">
    <w:name w:val="Body Text"/>
    <w:basedOn w:val="Normal"/>
    <w:rsid w:val="009b2ead"/>
    <w:pPr>
      <w:spacing w:lineRule="auto" w:line="276" w:before="0" w:after="140"/>
    </w:pPr>
    <w:rPr/>
  </w:style>
  <w:style w:type="paragraph" w:styleId="Style22">
    <w:name w:val="List"/>
    <w:basedOn w:val="Style21"/>
    <w:rsid w:val="009b2ead"/>
    <w:pPr/>
    <w:rPr>
      <w:rFonts w:ascii="PT Astra Serif" w:hAnsi="PT Astra Serif" w:cs="Noto Sans Devanagari"/>
    </w:rPr>
  </w:style>
  <w:style w:type="paragraph" w:styleId="Style23" w:customStyle="1">
    <w:name w:val="Caption"/>
    <w:basedOn w:val="Normal"/>
    <w:qFormat/>
    <w:rsid w:val="009b2e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b2ead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b2e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 w:customStyle="1">
    <w:name w:val="Обычный1"/>
    <w:qFormat/>
    <w:rsid w:val="00e01c8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5">
    <w:name w:val="Body Text Indent"/>
    <w:basedOn w:val="Normal"/>
    <w:rsid w:val="00e01c8f"/>
    <w:pPr>
      <w:widowControl w:val="false"/>
      <w:ind w:firstLine="709"/>
    </w:pPr>
    <w:rPr>
      <w:sz w:val="24"/>
    </w:rPr>
  </w:style>
  <w:style w:type="paragraph" w:styleId="Style26" w:customStyle="1">
    <w:name w:val="Верхний и нижний колонтитулы"/>
    <w:basedOn w:val="Normal"/>
    <w:qFormat/>
    <w:rsid w:val="009b2ead"/>
    <w:pPr/>
    <w:rPr/>
  </w:style>
  <w:style w:type="paragraph" w:styleId="Style27">
    <w:name w:val="Header"/>
    <w:basedOn w:val="Normal"/>
    <w:link w:val="10"/>
    <w:uiPriority w:val="99"/>
    <w:unhideWhenUsed/>
    <w:rsid w:val="002c108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3"/>
    <w:semiHidden/>
    <w:unhideWhenUsed/>
    <w:rsid w:val="002c108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3768fc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2"/>
    <w:basedOn w:val="Normal"/>
    <w:qFormat/>
    <w:rsid w:val="003e4e52"/>
    <w:pPr>
      <w:shd w:val="clear" w:color="auto" w:fill="FFFFFF"/>
      <w:spacing w:lineRule="exact" w:line="259"/>
    </w:pPr>
    <w:rPr>
      <w:rFonts w:ascii="Sylfaen" w:hAnsi="Sylfaen" w:eastAsia="Sylfaen" w:cs="Sylfae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0c56f0"/>
    <w:rPr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E1D5-5280-4D18-86C1-C1510F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Application>LibreOffice/6.3.5.2$Linux_X86_64 LibreOffice_project/30$Build-2</Application>
  <Pages>2</Pages>
  <Words>252</Words>
  <Characters>1627</Characters>
  <CharactersWithSpaces>1882</CharactersWithSpaces>
  <Paragraphs>17</Paragraphs>
  <Company>Emercom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2022-06-09T07:48:00Z</dcterms:created>
  <dc:creator>111</dc:creator>
  <dc:description/>
  <dc:language>ru-RU</dc:language>
  <cp:lastModifiedBy/>
  <cp:lastPrinted>2021-06-02T08:48:00Z</cp:lastPrinted>
  <dcterms:modified xsi:type="dcterms:W3CDTF">2023-07-24T18:11:10Z</dcterms:modified>
  <cp:revision>40</cp:revision>
  <dc:subject/>
  <dc:title>701464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