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DF" w:rsidRPr="00343ADF" w:rsidRDefault="00343ADF" w:rsidP="00343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ADF">
        <w:rPr>
          <w:rFonts w:ascii="Times New Roman" w:hAnsi="Times New Roman"/>
          <w:sz w:val="24"/>
          <w:szCs w:val="24"/>
        </w:rPr>
        <w:t xml:space="preserve">В связи с информацией об участившихся случаях заражения </w:t>
      </w:r>
      <w:r w:rsidRPr="00343ADF">
        <w:rPr>
          <w:rFonts w:ascii="Times New Roman" w:hAnsi="Times New Roman"/>
          <w:b/>
          <w:sz w:val="24"/>
          <w:szCs w:val="24"/>
        </w:rPr>
        <w:t xml:space="preserve">энтеровирусной инфекцией </w:t>
      </w:r>
      <w:r w:rsidRPr="00343ADF">
        <w:rPr>
          <w:rFonts w:ascii="Times New Roman" w:hAnsi="Times New Roman"/>
          <w:sz w:val="24"/>
          <w:szCs w:val="24"/>
        </w:rPr>
        <w:t xml:space="preserve">граждан, находящихся на отдыхе в </w:t>
      </w:r>
      <w:r w:rsidRPr="00343ADF">
        <w:rPr>
          <w:rFonts w:ascii="Times New Roman" w:hAnsi="Times New Roman"/>
          <w:b/>
          <w:sz w:val="24"/>
          <w:szCs w:val="24"/>
        </w:rPr>
        <w:t>Турецкой Республике</w:t>
      </w:r>
      <w:r w:rsidRPr="00343ADF">
        <w:rPr>
          <w:rFonts w:ascii="Times New Roman" w:hAnsi="Times New Roman"/>
          <w:sz w:val="24"/>
          <w:szCs w:val="24"/>
        </w:rPr>
        <w:t>, территориальный отдел Управления Роспотребнадзора сообщает. </w:t>
      </w:r>
    </w:p>
    <w:p w:rsidR="00E7671C" w:rsidRPr="00343ADF" w:rsidRDefault="00E7671C" w:rsidP="00E76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43ADF" w:rsidRDefault="00343ADF" w:rsidP="00343ADF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ADF">
        <w:rPr>
          <w:rFonts w:ascii="Times New Roman" w:hAnsi="Times New Roman"/>
          <w:b/>
          <w:i/>
          <w:sz w:val="24"/>
          <w:szCs w:val="24"/>
        </w:rPr>
        <w:t>Статьей 7</w:t>
      </w:r>
      <w:r w:rsidRPr="00343ADF">
        <w:rPr>
          <w:rFonts w:ascii="Times New Roman" w:hAnsi="Times New Roman"/>
          <w:sz w:val="24"/>
          <w:szCs w:val="24"/>
        </w:rPr>
        <w:t xml:space="preserve"> </w:t>
      </w:r>
      <w:r w:rsidRPr="00343ADF">
        <w:rPr>
          <w:rFonts w:ascii="Times New Roman" w:hAnsi="Times New Roman"/>
          <w:b/>
          <w:i/>
          <w:sz w:val="24"/>
          <w:szCs w:val="24"/>
        </w:rPr>
        <w:t>Закона РФ «О защите прав потребителей»</w:t>
      </w:r>
      <w:r w:rsidRPr="00343ADF">
        <w:rPr>
          <w:rFonts w:ascii="Times New Roman" w:hAnsi="Times New Roman"/>
          <w:sz w:val="24"/>
          <w:szCs w:val="24"/>
        </w:rPr>
        <w:t xml:space="preserve"> закреплено право потребителя на то, чтобы услуги, в том числе туристские, были </w:t>
      </w:r>
      <w:r w:rsidRPr="00343ADF">
        <w:rPr>
          <w:rFonts w:ascii="Times New Roman" w:hAnsi="Times New Roman"/>
          <w:sz w:val="24"/>
          <w:szCs w:val="24"/>
          <w:u w:val="single"/>
        </w:rPr>
        <w:t>безопасны</w:t>
      </w:r>
      <w:r w:rsidRPr="00343ADF">
        <w:rPr>
          <w:rFonts w:ascii="Times New Roman" w:hAnsi="Times New Roman"/>
          <w:sz w:val="24"/>
          <w:szCs w:val="24"/>
        </w:rPr>
        <w:t xml:space="preserve"> для его жизни и здоровья. </w:t>
      </w:r>
    </w:p>
    <w:p w:rsidR="00CC48DF" w:rsidRDefault="00CC48DF" w:rsidP="00CC48DF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ADF" w:rsidRDefault="009C2642" w:rsidP="00343ADF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07.4pt;margin-top:105.95pt;width:32.25pt;height:33.75pt;z-index:251658240"/>
        </w:pict>
      </w:r>
      <w:r w:rsidR="00343ADF" w:rsidRPr="00343ADF">
        <w:rPr>
          <w:rFonts w:ascii="Times New Roman" w:hAnsi="Times New Roman"/>
          <w:sz w:val="24"/>
          <w:szCs w:val="24"/>
        </w:rPr>
        <w:t xml:space="preserve">Правовые основы обеспечения безопасности туристов в странах временного пребывания закреплены </w:t>
      </w:r>
      <w:r w:rsidR="00343ADF" w:rsidRPr="00343ADF">
        <w:rPr>
          <w:rFonts w:ascii="Times New Roman" w:hAnsi="Times New Roman"/>
          <w:b/>
          <w:i/>
          <w:sz w:val="24"/>
          <w:szCs w:val="24"/>
        </w:rPr>
        <w:t>статьей 14</w:t>
      </w:r>
      <w:r w:rsidR="00343ADF" w:rsidRPr="00343ADF">
        <w:rPr>
          <w:rFonts w:ascii="Times New Roman" w:hAnsi="Times New Roman"/>
          <w:sz w:val="24"/>
          <w:szCs w:val="24"/>
        </w:rPr>
        <w:t xml:space="preserve"> </w:t>
      </w:r>
      <w:r w:rsidR="00343ADF" w:rsidRPr="00343ADF">
        <w:rPr>
          <w:rFonts w:ascii="Times New Roman" w:hAnsi="Times New Roman"/>
          <w:b/>
          <w:i/>
          <w:sz w:val="24"/>
          <w:szCs w:val="24"/>
        </w:rPr>
        <w:t>Федерального закона «Об основах туристской деятельности в Российской Федерации»</w:t>
      </w:r>
      <w:r w:rsidR="00343ADF" w:rsidRPr="00343ADF">
        <w:rPr>
          <w:rFonts w:ascii="Times New Roman" w:hAnsi="Times New Roman"/>
          <w:sz w:val="24"/>
          <w:szCs w:val="24"/>
        </w:rPr>
        <w:t xml:space="preserve"> (далее – Закон № 132-ФЗ)</w:t>
      </w:r>
      <w:r w:rsidR="00343ADF">
        <w:rPr>
          <w:rFonts w:ascii="Times New Roman" w:hAnsi="Times New Roman"/>
          <w:sz w:val="24"/>
          <w:szCs w:val="24"/>
        </w:rPr>
        <w:t xml:space="preserve"> </w:t>
      </w:r>
    </w:p>
    <w:p w:rsidR="0034672C" w:rsidRPr="00343ADF" w:rsidRDefault="0034672C" w:rsidP="0034672C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ADF" w:rsidRDefault="00343ADF" w:rsidP="00343A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3ADF" w:rsidRPr="0034672C" w:rsidRDefault="00343ADF" w:rsidP="00343A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72C">
        <w:rPr>
          <w:rFonts w:ascii="Times New Roman" w:hAnsi="Times New Roman"/>
          <w:sz w:val="24"/>
          <w:szCs w:val="24"/>
        </w:rPr>
        <w:t xml:space="preserve">Согласно положениям указанной статьи, в случае возникновения обстоятельств, свидетельствующих о возникновении в стране (месте) временного пребывания туристов (экскурсантов) </w:t>
      </w:r>
      <w:r w:rsidRPr="0034672C">
        <w:rPr>
          <w:rFonts w:ascii="Times New Roman" w:hAnsi="Times New Roman"/>
          <w:sz w:val="24"/>
          <w:szCs w:val="24"/>
          <w:u w:val="single"/>
        </w:rPr>
        <w:t>угрозы безопасности</w:t>
      </w:r>
      <w:r w:rsidRPr="0034672C">
        <w:rPr>
          <w:rFonts w:ascii="Times New Roman" w:hAnsi="Times New Roman"/>
          <w:sz w:val="24"/>
          <w:szCs w:val="24"/>
        </w:rPr>
        <w:t xml:space="preserve"> их здоровья, </w:t>
      </w:r>
      <w:r w:rsidRPr="0034672C">
        <w:rPr>
          <w:rFonts w:ascii="Times New Roman" w:hAnsi="Times New Roman"/>
          <w:b/>
          <w:sz w:val="24"/>
          <w:szCs w:val="24"/>
        </w:rPr>
        <w:t>турист</w:t>
      </w:r>
      <w:r w:rsidRPr="0034672C">
        <w:rPr>
          <w:rFonts w:ascii="Times New Roman" w:hAnsi="Times New Roman"/>
          <w:sz w:val="24"/>
          <w:szCs w:val="24"/>
        </w:rPr>
        <w:t xml:space="preserve"> (экскурсант) </w:t>
      </w:r>
      <w:r w:rsidRPr="0034672C">
        <w:rPr>
          <w:rFonts w:ascii="Times New Roman" w:hAnsi="Times New Roman"/>
          <w:b/>
          <w:sz w:val="24"/>
          <w:szCs w:val="24"/>
        </w:rPr>
        <w:t xml:space="preserve">вправе потребовать </w:t>
      </w:r>
      <w:r w:rsidRPr="0034672C">
        <w:rPr>
          <w:rFonts w:ascii="Times New Roman" w:hAnsi="Times New Roman"/>
          <w:sz w:val="24"/>
          <w:szCs w:val="24"/>
        </w:rPr>
        <w:t xml:space="preserve">в судебном порядке </w:t>
      </w:r>
      <w:r w:rsidRPr="0034672C">
        <w:rPr>
          <w:rFonts w:ascii="Times New Roman" w:hAnsi="Times New Roman"/>
          <w:b/>
          <w:sz w:val="24"/>
          <w:szCs w:val="24"/>
        </w:rPr>
        <w:t>расторжения договора о реализации туристского продукта или его изменения</w:t>
      </w:r>
      <w:r w:rsidRPr="0034672C">
        <w:rPr>
          <w:rFonts w:ascii="Times New Roman" w:hAnsi="Times New Roman"/>
          <w:sz w:val="24"/>
          <w:szCs w:val="24"/>
        </w:rPr>
        <w:t xml:space="preserve">. </w:t>
      </w:r>
    </w:p>
    <w:p w:rsidR="00A0089E" w:rsidRDefault="00A0089E" w:rsidP="00CC48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8DF" w:rsidRDefault="00CC48DF" w:rsidP="00CC48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48DF">
        <w:rPr>
          <w:rFonts w:ascii="Times New Roman" w:hAnsi="Times New Roman"/>
          <w:sz w:val="24"/>
          <w:szCs w:val="24"/>
        </w:rPr>
        <w:lastRenderedPageBreak/>
        <w:t>За дополнительными разъяснениями, получением помощи в подготовке претензий и исковых заявлений потребители могут обращаться на «горячую линию» территориального отдела по телефону</w:t>
      </w:r>
      <w:r>
        <w:rPr>
          <w:rFonts w:ascii="Times New Roman" w:hAnsi="Times New Roman"/>
          <w:sz w:val="24"/>
          <w:szCs w:val="24"/>
        </w:rPr>
        <w:t>:</w:t>
      </w:r>
    </w:p>
    <w:p w:rsidR="00A0089E" w:rsidRDefault="00A0089E" w:rsidP="00CC48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8DF" w:rsidRPr="00A0089E" w:rsidRDefault="00CC48DF" w:rsidP="00A0089E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A0089E">
        <w:rPr>
          <w:rFonts w:ascii="Times New Roman" w:hAnsi="Times New Roman"/>
          <w:b/>
          <w:sz w:val="28"/>
          <w:szCs w:val="28"/>
        </w:rPr>
        <w:t>(881451) 7-75-77</w:t>
      </w:r>
      <w:r w:rsidRPr="00A0089E">
        <w:rPr>
          <w:rFonts w:ascii="Times New Roman" w:hAnsi="Times New Roman"/>
          <w:sz w:val="28"/>
          <w:szCs w:val="28"/>
        </w:rPr>
        <w:br/>
      </w:r>
    </w:p>
    <w:p w:rsidR="00731770" w:rsidRDefault="00CC48DF" w:rsidP="00CC48D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C48DF">
        <w:rPr>
          <w:rFonts w:ascii="Times New Roman" w:hAnsi="Times New Roman"/>
          <w:sz w:val="24"/>
          <w:szCs w:val="24"/>
        </w:rPr>
        <w:t xml:space="preserve">Личный прием граждан по вопросам защиты прав потребителей осуществляется в территориальном отделе по адресу: </w:t>
      </w:r>
      <w:r w:rsidRPr="00CC48DF">
        <w:rPr>
          <w:rFonts w:ascii="Times New Roman" w:hAnsi="Times New Roman"/>
          <w:b/>
          <w:sz w:val="24"/>
          <w:szCs w:val="24"/>
        </w:rPr>
        <w:t>г.</w:t>
      </w:r>
      <w:r w:rsidR="006C0FEB">
        <w:rPr>
          <w:rFonts w:ascii="Times New Roman" w:hAnsi="Times New Roman"/>
          <w:b/>
          <w:sz w:val="24"/>
          <w:szCs w:val="24"/>
        </w:rPr>
        <w:t xml:space="preserve"> Медвежьегорск</w:t>
      </w:r>
      <w:r w:rsidRPr="00CC48DF">
        <w:rPr>
          <w:rFonts w:ascii="Times New Roman" w:hAnsi="Times New Roman"/>
          <w:b/>
          <w:sz w:val="24"/>
          <w:szCs w:val="24"/>
        </w:rPr>
        <w:t>, ул.</w:t>
      </w:r>
      <w:r w:rsidR="006C0FEB">
        <w:rPr>
          <w:rFonts w:ascii="Times New Roman" w:hAnsi="Times New Roman"/>
          <w:b/>
          <w:sz w:val="24"/>
          <w:szCs w:val="24"/>
        </w:rPr>
        <w:t xml:space="preserve"> </w:t>
      </w:r>
      <w:r w:rsidRPr="00CC48DF">
        <w:rPr>
          <w:rFonts w:ascii="Times New Roman" w:hAnsi="Times New Roman"/>
          <w:b/>
          <w:sz w:val="24"/>
          <w:szCs w:val="24"/>
        </w:rPr>
        <w:t>К</w:t>
      </w:r>
      <w:r w:rsidR="006C0FEB">
        <w:rPr>
          <w:rFonts w:ascii="Times New Roman" w:hAnsi="Times New Roman"/>
          <w:b/>
          <w:sz w:val="24"/>
          <w:szCs w:val="24"/>
        </w:rPr>
        <w:t>. Маркса</w:t>
      </w:r>
      <w:r w:rsidRPr="00CC48DF">
        <w:rPr>
          <w:rFonts w:ascii="Times New Roman" w:hAnsi="Times New Roman"/>
          <w:b/>
          <w:sz w:val="24"/>
          <w:szCs w:val="24"/>
        </w:rPr>
        <w:t>, д.</w:t>
      </w:r>
      <w:r w:rsidR="006C0FEB">
        <w:rPr>
          <w:rFonts w:ascii="Times New Roman" w:hAnsi="Times New Roman"/>
          <w:b/>
          <w:sz w:val="24"/>
          <w:szCs w:val="24"/>
        </w:rPr>
        <w:t xml:space="preserve"> 11</w:t>
      </w:r>
      <w:r w:rsidRPr="00CC48DF">
        <w:rPr>
          <w:rFonts w:ascii="Times New Roman" w:hAnsi="Times New Roman"/>
          <w:sz w:val="24"/>
          <w:szCs w:val="24"/>
        </w:rPr>
        <w:t xml:space="preserve"> </w:t>
      </w:r>
      <w:r w:rsidRPr="00CC48DF">
        <w:rPr>
          <w:rFonts w:ascii="Times New Roman" w:hAnsi="Times New Roman"/>
          <w:b/>
          <w:sz w:val="24"/>
          <w:szCs w:val="24"/>
        </w:rPr>
        <w:t>кабинет №1</w:t>
      </w:r>
      <w:r w:rsidR="006C0FEB">
        <w:rPr>
          <w:rFonts w:ascii="Times New Roman" w:hAnsi="Times New Roman"/>
          <w:b/>
          <w:sz w:val="24"/>
          <w:szCs w:val="24"/>
        </w:rPr>
        <w:t>8</w:t>
      </w:r>
      <w:r w:rsidRPr="00CC48DF">
        <w:rPr>
          <w:rFonts w:ascii="Times New Roman" w:hAnsi="Times New Roman"/>
          <w:sz w:val="24"/>
          <w:szCs w:val="24"/>
        </w:rPr>
        <w:t xml:space="preserve"> </w:t>
      </w:r>
    </w:p>
    <w:p w:rsidR="00CC48DF" w:rsidRDefault="00CC48DF" w:rsidP="00CC48DF">
      <w:pPr>
        <w:spacing w:after="0"/>
        <w:ind w:firstLine="567"/>
        <w:rPr>
          <w:color w:val="000000"/>
        </w:rPr>
      </w:pPr>
    </w:p>
    <w:p w:rsidR="00E81015" w:rsidRPr="00D05AA8" w:rsidRDefault="00E81015" w:rsidP="0017058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2"/>
        </w:rPr>
      </w:pPr>
      <w:r w:rsidRPr="00D05AA8">
        <w:rPr>
          <w:color w:val="000000"/>
          <w:szCs w:val="22"/>
        </w:rPr>
        <w:t>Часы приема потребителей:</w:t>
      </w:r>
    </w:p>
    <w:p w:rsidR="00E81015" w:rsidRPr="00A654F5" w:rsidRDefault="006C0FEB" w:rsidP="0017058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пятница</w:t>
      </w:r>
      <w:r w:rsidR="00E81015" w:rsidRPr="00A654F5">
        <w:rPr>
          <w:b/>
          <w:color w:val="000000"/>
          <w:szCs w:val="22"/>
        </w:rPr>
        <w:t xml:space="preserve"> с </w:t>
      </w:r>
      <w:r>
        <w:rPr>
          <w:b/>
          <w:color w:val="000000"/>
          <w:szCs w:val="22"/>
        </w:rPr>
        <w:t>14</w:t>
      </w:r>
      <w:r w:rsidR="00E81015" w:rsidRPr="00A654F5">
        <w:rPr>
          <w:b/>
          <w:color w:val="000000"/>
          <w:szCs w:val="22"/>
        </w:rPr>
        <w:t xml:space="preserve">:00 до </w:t>
      </w:r>
      <w:r w:rsidR="001A49BD" w:rsidRPr="00A654F5">
        <w:rPr>
          <w:b/>
          <w:color w:val="000000"/>
          <w:szCs w:val="22"/>
        </w:rPr>
        <w:t>1</w:t>
      </w:r>
      <w:r>
        <w:rPr>
          <w:b/>
          <w:color w:val="000000"/>
          <w:szCs w:val="22"/>
        </w:rPr>
        <w:t>6</w:t>
      </w:r>
      <w:r w:rsidR="001A49BD" w:rsidRPr="00A654F5">
        <w:rPr>
          <w:b/>
          <w:color w:val="000000"/>
          <w:szCs w:val="22"/>
        </w:rPr>
        <w:t>:</w:t>
      </w:r>
      <w:r>
        <w:rPr>
          <w:b/>
          <w:color w:val="000000"/>
          <w:szCs w:val="22"/>
        </w:rPr>
        <w:t>3</w:t>
      </w:r>
      <w:r w:rsidR="001A49BD" w:rsidRPr="00A654F5">
        <w:rPr>
          <w:b/>
          <w:color w:val="000000"/>
          <w:szCs w:val="22"/>
        </w:rPr>
        <w:t>0</w:t>
      </w:r>
    </w:p>
    <w:p w:rsidR="00731770" w:rsidRDefault="00731770" w:rsidP="0017058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2"/>
        </w:rPr>
      </w:pPr>
    </w:p>
    <w:p w:rsidR="00CC48DF" w:rsidRDefault="00CC48DF" w:rsidP="00A654F5">
      <w:pPr>
        <w:spacing w:after="0" w:line="240" w:lineRule="auto"/>
        <w:jc w:val="center"/>
        <w:rPr>
          <w:rFonts w:ascii="Times New Roman" w:hAnsi="Times New Roman"/>
        </w:rPr>
      </w:pPr>
    </w:p>
    <w:p w:rsidR="00CC48DF" w:rsidRDefault="00CC48DF" w:rsidP="00A654F5">
      <w:pPr>
        <w:spacing w:after="0" w:line="240" w:lineRule="auto"/>
        <w:jc w:val="center"/>
        <w:rPr>
          <w:rFonts w:ascii="Times New Roman" w:hAnsi="Times New Roman"/>
        </w:rPr>
      </w:pPr>
    </w:p>
    <w:p w:rsidR="00CC48DF" w:rsidRDefault="00CC48DF" w:rsidP="00A654F5">
      <w:pPr>
        <w:spacing w:after="0" w:line="240" w:lineRule="auto"/>
        <w:jc w:val="center"/>
        <w:rPr>
          <w:rFonts w:ascii="Times New Roman" w:hAnsi="Times New Roman"/>
        </w:rPr>
      </w:pPr>
    </w:p>
    <w:p w:rsidR="00CC48DF" w:rsidRDefault="00CC48DF" w:rsidP="00A654F5">
      <w:pPr>
        <w:spacing w:after="0" w:line="240" w:lineRule="auto"/>
        <w:jc w:val="center"/>
        <w:rPr>
          <w:rFonts w:ascii="Times New Roman" w:hAnsi="Times New Roman"/>
        </w:rPr>
      </w:pPr>
    </w:p>
    <w:p w:rsidR="00CC48DF" w:rsidRDefault="00CC48DF" w:rsidP="00A654F5">
      <w:pPr>
        <w:spacing w:after="0" w:line="240" w:lineRule="auto"/>
        <w:jc w:val="center"/>
        <w:rPr>
          <w:rFonts w:ascii="Times New Roman" w:hAnsi="Times New Roman"/>
        </w:rPr>
      </w:pPr>
    </w:p>
    <w:p w:rsidR="00CC48DF" w:rsidRDefault="00CC48DF" w:rsidP="00A654F5">
      <w:pPr>
        <w:spacing w:after="0" w:line="240" w:lineRule="auto"/>
        <w:jc w:val="center"/>
        <w:rPr>
          <w:rFonts w:ascii="Times New Roman" w:hAnsi="Times New Roman"/>
        </w:rPr>
      </w:pPr>
    </w:p>
    <w:p w:rsidR="00CC48DF" w:rsidRDefault="00CC48DF" w:rsidP="00A654F5">
      <w:pPr>
        <w:spacing w:after="0" w:line="240" w:lineRule="auto"/>
        <w:jc w:val="center"/>
        <w:rPr>
          <w:rFonts w:ascii="Times New Roman" w:hAnsi="Times New Roman"/>
        </w:rPr>
      </w:pPr>
    </w:p>
    <w:p w:rsidR="00CC48DF" w:rsidRDefault="00CC48DF" w:rsidP="00A654F5">
      <w:pPr>
        <w:spacing w:after="0" w:line="240" w:lineRule="auto"/>
        <w:jc w:val="center"/>
        <w:rPr>
          <w:rFonts w:ascii="Times New Roman" w:hAnsi="Times New Roman"/>
        </w:rPr>
      </w:pPr>
    </w:p>
    <w:p w:rsidR="00CC48DF" w:rsidRDefault="00CC48DF" w:rsidP="00A654F5">
      <w:pPr>
        <w:spacing w:after="0" w:line="240" w:lineRule="auto"/>
        <w:jc w:val="center"/>
        <w:rPr>
          <w:rFonts w:ascii="Times New Roman" w:hAnsi="Times New Roman"/>
        </w:rPr>
      </w:pPr>
    </w:p>
    <w:p w:rsidR="00CC48DF" w:rsidRDefault="00CC48DF" w:rsidP="00A654F5">
      <w:pPr>
        <w:spacing w:after="0" w:line="240" w:lineRule="auto"/>
        <w:jc w:val="center"/>
        <w:rPr>
          <w:rFonts w:ascii="Times New Roman" w:hAnsi="Times New Roman"/>
        </w:rPr>
      </w:pPr>
    </w:p>
    <w:p w:rsidR="00CC48DF" w:rsidRDefault="00CC48DF" w:rsidP="00A654F5">
      <w:pPr>
        <w:spacing w:after="0" w:line="240" w:lineRule="auto"/>
        <w:jc w:val="center"/>
        <w:rPr>
          <w:rFonts w:ascii="Times New Roman" w:hAnsi="Times New Roman"/>
        </w:rPr>
      </w:pPr>
    </w:p>
    <w:p w:rsidR="00CC48DF" w:rsidRDefault="00CC48DF" w:rsidP="00A654F5">
      <w:pPr>
        <w:spacing w:after="0" w:line="240" w:lineRule="auto"/>
        <w:jc w:val="center"/>
        <w:rPr>
          <w:rFonts w:ascii="Times New Roman" w:hAnsi="Times New Roman"/>
        </w:rPr>
      </w:pPr>
    </w:p>
    <w:p w:rsidR="00CC48DF" w:rsidRDefault="00CC48DF" w:rsidP="00A654F5">
      <w:pPr>
        <w:spacing w:after="0" w:line="240" w:lineRule="auto"/>
        <w:jc w:val="center"/>
        <w:rPr>
          <w:rFonts w:ascii="Times New Roman" w:hAnsi="Times New Roman"/>
        </w:rPr>
      </w:pPr>
    </w:p>
    <w:p w:rsidR="00CC48DF" w:rsidRDefault="00CC48DF" w:rsidP="00A654F5">
      <w:pPr>
        <w:spacing w:after="0" w:line="240" w:lineRule="auto"/>
        <w:jc w:val="center"/>
        <w:rPr>
          <w:rFonts w:ascii="Times New Roman" w:hAnsi="Times New Roman"/>
        </w:rPr>
      </w:pPr>
    </w:p>
    <w:p w:rsidR="00CC48DF" w:rsidRDefault="00CC48DF" w:rsidP="00A654F5">
      <w:pPr>
        <w:spacing w:after="0" w:line="240" w:lineRule="auto"/>
        <w:jc w:val="center"/>
        <w:rPr>
          <w:rFonts w:ascii="Times New Roman" w:hAnsi="Times New Roman"/>
        </w:rPr>
      </w:pPr>
    </w:p>
    <w:p w:rsidR="00CC48DF" w:rsidRDefault="00CC48DF" w:rsidP="00A654F5">
      <w:pPr>
        <w:spacing w:after="0" w:line="240" w:lineRule="auto"/>
        <w:jc w:val="center"/>
        <w:rPr>
          <w:rFonts w:ascii="Times New Roman" w:hAnsi="Times New Roman"/>
        </w:rPr>
      </w:pPr>
    </w:p>
    <w:p w:rsidR="00A0089E" w:rsidRDefault="00A0089E" w:rsidP="00A654F5">
      <w:pPr>
        <w:spacing w:after="0" w:line="240" w:lineRule="auto"/>
        <w:jc w:val="center"/>
        <w:rPr>
          <w:rFonts w:ascii="Times New Roman" w:hAnsi="Times New Roman"/>
        </w:rPr>
      </w:pPr>
    </w:p>
    <w:p w:rsidR="00A0089E" w:rsidRDefault="0028277E" w:rsidP="00A654F5">
      <w:pPr>
        <w:spacing w:after="0" w:line="240" w:lineRule="auto"/>
        <w:jc w:val="center"/>
        <w:rPr>
          <w:rFonts w:ascii="Times New Roman" w:hAnsi="Times New Roman"/>
        </w:rPr>
      </w:pPr>
      <w:r w:rsidRPr="00CC48DF">
        <w:rPr>
          <w:rFonts w:ascii="Times New Roman" w:hAnsi="Times New Roman"/>
        </w:rPr>
        <w:lastRenderedPageBreak/>
        <w:t xml:space="preserve">Территориальный отдел Управления Роспотребнадзора по Республике Карелия в </w:t>
      </w:r>
    </w:p>
    <w:p w:rsidR="00E81015" w:rsidRPr="00CC48DF" w:rsidRDefault="0028277E" w:rsidP="00A654F5">
      <w:pPr>
        <w:spacing w:after="0" w:line="240" w:lineRule="auto"/>
        <w:jc w:val="center"/>
        <w:rPr>
          <w:rFonts w:ascii="Times New Roman" w:hAnsi="Times New Roman"/>
        </w:rPr>
      </w:pPr>
      <w:r w:rsidRPr="00CC48DF">
        <w:rPr>
          <w:rFonts w:ascii="Times New Roman" w:hAnsi="Times New Roman"/>
        </w:rPr>
        <w:t>Кондопожском, Медвежьегорском и Пудожском районах</w:t>
      </w:r>
    </w:p>
    <w:p w:rsidR="00E81015" w:rsidRPr="00CC48DF" w:rsidRDefault="00E81015" w:rsidP="00A654F5">
      <w:pPr>
        <w:spacing w:after="0" w:line="240" w:lineRule="auto"/>
        <w:jc w:val="center"/>
        <w:rPr>
          <w:rFonts w:ascii="Times New Roman" w:hAnsi="Times New Roman"/>
        </w:rPr>
      </w:pPr>
    </w:p>
    <w:p w:rsidR="00082277" w:rsidRPr="00CC48DF" w:rsidRDefault="00082277" w:rsidP="00E810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DD8" w:rsidRPr="00CC48DF" w:rsidRDefault="00F83C96" w:rsidP="00B501D3">
      <w:pPr>
        <w:spacing w:after="0" w:line="360" w:lineRule="auto"/>
        <w:jc w:val="center"/>
        <w:rPr>
          <w:rFonts w:ascii="Times New Roman" w:hAnsi="Times New Roman"/>
          <w:b/>
          <w:bCs/>
          <w:sz w:val="21"/>
        </w:rPr>
      </w:pPr>
      <w:r w:rsidRPr="00CC48DF">
        <w:rPr>
          <w:rFonts w:ascii="Times New Roman" w:hAnsi="Times New Roman"/>
          <w:b/>
          <w:bCs/>
          <w:sz w:val="21"/>
        </w:rPr>
        <w:t>РАСТОРЖЕНИЕ ДОГОВОРА</w:t>
      </w:r>
      <w:r w:rsidRPr="00CC48DF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br/>
      </w:r>
      <w:r w:rsidRPr="00CC48DF">
        <w:rPr>
          <w:rFonts w:ascii="Times New Roman" w:hAnsi="Times New Roman"/>
          <w:b/>
          <w:bCs/>
          <w:sz w:val="21"/>
        </w:rPr>
        <w:t>О РЕАЛИЗАЦИИ ТУРИСТКОГО ПРОДУКТА ПРИ УГРОЗЕ БЕЗОПАСНОСТИ ЖИЗНИ И ЗДОРОВЬЮ ТУРИСТОВ</w:t>
      </w:r>
    </w:p>
    <w:p w:rsidR="00F83C96" w:rsidRDefault="00F83C96" w:rsidP="00B501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9BD" w:rsidRDefault="009C2642" w:rsidP="00B501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47975" cy="2362200"/>
            <wp:effectExtent l="19050" t="0" r="9525" b="0"/>
            <wp:docPr id="2" name="Рисунок 4" descr="Описание: C:\Documents and Settings\pc1264\Рабочий стол\Novost 07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Documents and Settings\pc1264\Рабочий стол\Novost 07.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BD" w:rsidRDefault="001A49BD" w:rsidP="00B501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9BD" w:rsidRDefault="001A49BD" w:rsidP="00B501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3C96" w:rsidRDefault="00F83C96" w:rsidP="00B501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9BD" w:rsidRPr="001A49BD" w:rsidRDefault="001A49BD" w:rsidP="00B501D3">
      <w:pPr>
        <w:spacing w:after="0" w:line="360" w:lineRule="auto"/>
        <w:jc w:val="center"/>
        <w:rPr>
          <w:rFonts w:ascii="Times New Roman" w:hAnsi="Times New Roman"/>
          <w:sz w:val="20"/>
        </w:rPr>
      </w:pPr>
      <w:r w:rsidRPr="001A49BD">
        <w:rPr>
          <w:rFonts w:ascii="Times New Roman" w:hAnsi="Times New Roman"/>
          <w:sz w:val="24"/>
          <w:szCs w:val="28"/>
        </w:rPr>
        <w:t xml:space="preserve">г. </w:t>
      </w:r>
      <w:r w:rsidR="006C0FEB">
        <w:rPr>
          <w:rFonts w:ascii="Times New Roman" w:hAnsi="Times New Roman"/>
          <w:sz w:val="24"/>
          <w:szCs w:val="28"/>
        </w:rPr>
        <w:t>Медвежьегорск</w:t>
      </w:r>
      <w:r w:rsidRPr="001A49BD">
        <w:rPr>
          <w:rFonts w:ascii="Times New Roman" w:hAnsi="Times New Roman"/>
          <w:sz w:val="24"/>
          <w:szCs w:val="28"/>
        </w:rPr>
        <w:t xml:space="preserve"> 2017</w:t>
      </w:r>
      <w:r w:rsidR="002438D8">
        <w:rPr>
          <w:rFonts w:ascii="Times New Roman" w:hAnsi="Times New Roman"/>
          <w:sz w:val="24"/>
          <w:szCs w:val="28"/>
        </w:rPr>
        <w:t>г.</w:t>
      </w:r>
    </w:p>
    <w:p w:rsidR="00530A2A" w:rsidRDefault="00530A2A" w:rsidP="00343A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3ADF" w:rsidRPr="0034672C" w:rsidRDefault="00343ADF" w:rsidP="00343A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72C">
        <w:rPr>
          <w:rFonts w:ascii="Times New Roman" w:hAnsi="Times New Roman"/>
          <w:sz w:val="24"/>
          <w:szCs w:val="24"/>
        </w:rPr>
        <w:lastRenderedPageBreak/>
        <w:t xml:space="preserve">В этом случае при расторжении договора о реализации туристского продукта </w:t>
      </w:r>
      <w:r w:rsidRPr="0034672C">
        <w:rPr>
          <w:rFonts w:ascii="Times New Roman" w:hAnsi="Times New Roman"/>
          <w:b/>
          <w:sz w:val="24"/>
          <w:szCs w:val="24"/>
        </w:rPr>
        <w:t>до начала</w:t>
      </w:r>
      <w:r w:rsidRPr="0034672C">
        <w:rPr>
          <w:rFonts w:ascii="Times New Roman" w:hAnsi="Times New Roman"/>
          <w:sz w:val="24"/>
          <w:szCs w:val="24"/>
        </w:rPr>
        <w:t xml:space="preserve"> путешествия «туристу и (или) иному заказчику возвращается денежная сумма, </w:t>
      </w:r>
      <w:r w:rsidRPr="0034672C">
        <w:rPr>
          <w:rFonts w:ascii="Times New Roman" w:hAnsi="Times New Roman"/>
          <w:sz w:val="24"/>
          <w:szCs w:val="24"/>
          <w:u w:val="single"/>
        </w:rPr>
        <w:t>равная общей цене</w:t>
      </w:r>
      <w:r w:rsidRPr="0034672C">
        <w:rPr>
          <w:rFonts w:ascii="Times New Roman" w:hAnsi="Times New Roman"/>
          <w:sz w:val="24"/>
          <w:szCs w:val="24"/>
        </w:rPr>
        <w:t xml:space="preserve"> туристского продукта, а </w:t>
      </w:r>
      <w:r w:rsidRPr="0034672C">
        <w:rPr>
          <w:rFonts w:ascii="Times New Roman" w:hAnsi="Times New Roman"/>
          <w:b/>
          <w:sz w:val="24"/>
          <w:szCs w:val="24"/>
        </w:rPr>
        <w:t>после начала</w:t>
      </w:r>
      <w:r w:rsidRPr="0034672C">
        <w:rPr>
          <w:rFonts w:ascii="Times New Roman" w:hAnsi="Times New Roman"/>
          <w:sz w:val="24"/>
          <w:szCs w:val="24"/>
        </w:rPr>
        <w:t xml:space="preserve"> путешествия - </w:t>
      </w:r>
      <w:r w:rsidRPr="0034672C">
        <w:rPr>
          <w:rFonts w:ascii="Times New Roman" w:hAnsi="Times New Roman"/>
          <w:sz w:val="24"/>
          <w:szCs w:val="24"/>
          <w:u w:val="single"/>
        </w:rPr>
        <w:t>ее часть в размере, пропорциональном стоимости</w:t>
      </w:r>
      <w:r w:rsidRPr="0034672C">
        <w:rPr>
          <w:rFonts w:ascii="Times New Roman" w:hAnsi="Times New Roman"/>
          <w:sz w:val="24"/>
          <w:szCs w:val="24"/>
        </w:rPr>
        <w:t xml:space="preserve"> не оказанных туристу услуг». </w:t>
      </w:r>
    </w:p>
    <w:p w:rsidR="00343ADF" w:rsidRDefault="00343ADF" w:rsidP="00343AD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174CA" w:rsidRDefault="009C2642" w:rsidP="00A008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828925" cy="1781175"/>
            <wp:effectExtent l="19050" t="0" r="9525" b="0"/>
            <wp:docPr id="3" name="Рисунок 7" descr="Описание: C:\Documents and Settings\pc1264\Рабочий стол\д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Documents and Settings\pc1264\Рабочий стол\ден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4CA" w:rsidRDefault="00F174CA" w:rsidP="00A0089E">
      <w:pPr>
        <w:spacing w:after="0" w:line="240" w:lineRule="auto"/>
        <w:jc w:val="both"/>
        <w:rPr>
          <w:rFonts w:ascii="Times New Roman" w:hAnsi="Times New Roman"/>
        </w:rPr>
      </w:pPr>
    </w:p>
    <w:p w:rsidR="0034672C" w:rsidRDefault="009C2642" w:rsidP="003467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78.9pt;margin-top:129.6pt;width:30.75pt;height:17.25pt;z-index:251659264" o:connectortype="elbow" adj="10782,-386922,-75337">
            <v:stroke endarrow="block"/>
          </v:shape>
        </w:pict>
      </w:r>
      <w:r w:rsidR="00343ADF" w:rsidRPr="0034672C">
        <w:rPr>
          <w:rFonts w:ascii="Times New Roman" w:hAnsi="Times New Roman"/>
          <w:sz w:val="24"/>
          <w:szCs w:val="24"/>
        </w:rPr>
        <w:t xml:space="preserve">Функция по информированию туроператоров, турагентов и туристов (экскурсантов) об угрозе безопасности туристов (экскурсантов) в стране (месте) временного пребывания, предусматривающая опубликование соответствующих официальных сообщений на этот счет в государственных </w:t>
      </w:r>
      <w:r w:rsidR="00A0089E">
        <w:rPr>
          <w:rFonts w:ascii="Times New Roman" w:hAnsi="Times New Roman"/>
          <w:sz w:val="24"/>
          <w:szCs w:val="24"/>
        </w:rPr>
        <w:t>СМИ</w:t>
      </w:r>
      <w:r w:rsidR="00343ADF" w:rsidRPr="0034672C">
        <w:rPr>
          <w:rFonts w:ascii="Times New Roman" w:hAnsi="Times New Roman"/>
          <w:sz w:val="24"/>
          <w:szCs w:val="24"/>
        </w:rPr>
        <w:t xml:space="preserve"> возложена на </w:t>
      </w:r>
      <w:r w:rsidR="0034672C">
        <w:rPr>
          <w:rFonts w:ascii="Times New Roman" w:hAnsi="Times New Roman"/>
          <w:sz w:val="24"/>
          <w:szCs w:val="24"/>
        </w:rPr>
        <w:t xml:space="preserve">                        </w:t>
      </w:r>
    </w:p>
    <w:p w:rsidR="0034672C" w:rsidRPr="0034672C" w:rsidRDefault="0034672C" w:rsidP="003467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34672C">
        <w:rPr>
          <w:rFonts w:ascii="Times New Roman" w:hAnsi="Times New Roman"/>
          <w:b/>
          <w:i/>
          <w:sz w:val="28"/>
          <w:szCs w:val="28"/>
        </w:rPr>
        <w:t>Ростуризм</w:t>
      </w:r>
    </w:p>
    <w:p w:rsidR="0034672C" w:rsidRDefault="0034672C" w:rsidP="00343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672C" w:rsidRDefault="009C2642" w:rsidP="00343AD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667000" cy="666750"/>
            <wp:effectExtent l="19050" t="0" r="0" b="0"/>
            <wp:docPr id="4" name="Рисунок 5" descr="Описание: C:\Documents and Settings\pc1264\Рабочий стол\08aa14ff0da34bda888bac73d70eb3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Documents and Settings\pc1264\Рабочий стол\08aa14ff0da34bda888bac73d70eb3a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2C" w:rsidRDefault="0034672C" w:rsidP="00343AD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4672C" w:rsidRDefault="0034672C" w:rsidP="00343AD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4672C" w:rsidRDefault="0034672C" w:rsidP="00343AD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4672C" w:rsidRDefault="009C2642" w:rsidP="00343A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79.55pt;margin-top:30.2pt;width:95.25pt;height:14.65pt;z-index:251660288"/>
        </w:pict>
      </w:r>
      <w:r w:rsidR="00343ADF" w:rsidRPr="0034672C">
        <w:rPr>
          <w:rFonts w:ascii="Times New Roman" w:hAnsi="Times New Roman"/>
          <w:sz w:val="24"/>
          <w:szCs w:val="24"/>
        </w:rPr>
        <w:t xml:space="preserve">С учетом опубликования Ростуризмом соответствующей информации </w:t>
      </w:r>
      <w:hyperlink r:id="rId11" w:history="1">
        <w:r w:rsidR="00343ADF" w:rsidRPr="0034672C">
          <w:rPr>
            <w:rStyle w:val="ad"/>
            <w:rFonts w:ascii="Times New Roman" w:hAnsi="Times New Roman"/>
            <w:sz w:val="24"/>
            <w:szCs w:val="24"/>
          </w:rPr>
          <w:t>https://www.russiatourism.ru/news/13518/</w:t>
        </w:r>
      </w:hyperlink>
      <w:r w:rsidR="00343ADF" w:rsidRPr="0034672C">
        <w:rPr>
          <w:rFonts w:ascii="Times New Roman" w:hAnsi="Times New Roman"/>
          <w:sz w:val="24"/>
          <w:szCs w:val="24"/>
        </w:rPr>
        <w:t xml:space="preserve">) </w:t>
      </w:r>
    </w:p>
    <w:p w:rsidR="0034672C" w:rsidRDefault="0034672C" w:rsidP="00343A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3ADF" w:rsidRDefault="00343ADF" w:rsidP="00343A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72C">
        <w:rPr>
          <w:rFonts w:ascii="Times New Roman" w:hAnsi="Times New Roman"/>
          <w:sz w:val="24"/>
          <w:szCs w:val="24"/>
        </w:rPr>
        <w:t xml:space="preserve">территориальный отдел Роспотребнадзора напоминает, что при заключении договора о реализации туристского продукта туроператор, турагент </w:t>
      </w:r>
      <w:r w:rsidRPr="0034672C">
        <w:rPr>
          <w:rFonts w:ascii="Times New Roman" w:hAnsi="Times New Roman"/>
          <w:b/>
          <w:i/>
          <w:sz w:val="24"/>
          <w:szCs w:val="24"/>
        </w:rPr>
        <w:t>обязаны представить туристу</w:t>
      </w:r>
      <w:r w:rsidRPr="0034672C">
        <w:rPr>
          <w:rFonts w:ascii="Times New Roman" w:hAnsi="Times New Roman"/>
          <w:sz w:val="24"/>
          <w:szCs w:val="24"/>
        </w:rPr>
        <w:t xml:space="preserve"> и (или) иному заказчику достоверную </w:t>
      </w:r>
      <w:r w:rsidRPr="0034672C">
        <w:rPr>
          <w:rFonts w:ascii="Times New Roman" w:hAnsi="Times New Roman"/>
          <w:b/>
          <w:i/>
          <w:sz w:val="24"/>
          <w:szCs w:val="24"/>
        </w:rPr>
        <w:t>информацию</w:t>
      </w:r>
      <w:r w:rsidRPr="0034672C">
        <w:rPr>
          <w:rFonts w:ascii="Times New Roman" w:hAnsi="Times New Roman"/>
          <w:sz w:val="24"/>
          <w:szCs w:val="24"/>
        </w:rPr>
        <w:t>, в том числе включающую сведения:</w:t>
      </w:r>
    </w:p>
    <w:p w:rsidR="0034672C" w:rsidRPr="0034672C" w:rsidRDefault="00343ADF" w:rsidP="00A0089E">
      <w:pPr>
        <w:pStyle w:val="ac"/>
        <w:numPr>
          <w:ilvl w:val="0"/>
          <w:numId w:val="7"/>
        </w:numPr>
        <w:spacing w:before="0" w:beforeAutospacing="0" w:after="0" w:afterAutospacing="0"/>
        <w:jc w:val="both"/>
      </w:pPr>
      <w:r w:rsidRPr="0034672C">
        <w:t>об опасностях, с которыми турист (экскурсант) может встретиться при совершении путешествия;</w:t>
      </w:r>
    </w:p>
    <w:p w:rsidR="0034672C" w:rsidRPr="0034672C" w:rsidRDefault="00343ADF" w:rsidP="00A0089E">
      <w:pPr>
        <w:pStyle w:val="ac"/>
        <w:numPr>
          <w:ilvl w:val="0"/>
          <w:numId w:val="7"/>
        </w:numPr>
        <w:spacing w:before="0" w:beforeAutospacing="0" w:after="0" w:afterAutospacing="0"/>
        <w:jc w:val="both"/>
      </w:pPr>
      <w:r w:rsidRPr="0034672C">
        <w:t>о медицинских, санитарно-эпидемиологических и иных правилах (в объеме, необходимом для совершения путешествия);</w:t>
      </w:r>
    </w:p>
    <w:p w:rsidR="00343ADF" w:rsidRDefault="00343ADF" w:rsidP="00A0089E">
      <w:pPr>
        <w:pStyle w:val="ac"/>
        <w:numPr>
          <w:ilvl w:val="0"/>
          <w:numId w:val="7"/>
        </w:numPr>
        <w:spacing w:before="0" w:beforeAutospacing="0" w:after="0" w:afterAutospacing="0"/>
        <w:jc w:val="both"/>
      </w:pPr>
      <w:r w:rsidRPr="0034672C">
        <w:t>о порядке обращения в объединение туроператоров в сфере выездного туризма для получения экстренной помощи.</w:t>
      </w:r>
    </w:p>
    <w:p w:rsidR="00A0089E" w:rsidRDefault="00A0089E" w:rsidP="00A0089E">
      <w:pPr>
        <w:pStyle w:val="ac"/>
        <w:spacing w:before="0" w:beforeAutospacing="0" w:after="0" w:afterAutospacing="0"/>
        <w:ind w:left="1004"/>
        <w:jc w:val="both"/>
      </w:pPr>
    </w:p>
    <w:p w:rsidR="00343ADF" w:rsidRDefault="009C2642" w:rsidP="00A0089E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733675" cy="1457325"/>
            <wp:effectExtent l="19050" t="0" r="9525" b="0"/>
            <wp:docPr id="5" name="Рисунок 8" descr="Описание: C:\Documents and Settings\pc1264\Рабочий стол\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Documents and Settings\pc1264\Рабочий стол\договор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8DF" w:rsidRDefault="0034672C" w:rsidP="00343ADF">
      <w:pPr>
        <w:pStyle w:val="ac"/>
        <w:spacing w:before="0" w:beforeAutospacing="0" w:after="0" w:afterAutospacing="0"/>
        <w:ind w:firstLine="567"/>
        <w:jc w:val="both"/>
      </w:pPr>
      <w:r w:rsidRPr="0034672C">
        <w:rPr>
          <w:sz w:val="44"/>
          <w:szCs w:val="44"/>
        </w:rPr>
        <w:t>!</w:t>
      </w:r>
      <w:r>
        <w:t xml:space="preserve"> </w:t>
      </w:r>
      <w:r w:rsidR="00343ADF" w:rsidRPr="0034672C">
        <w:t xml:space="preserve">При этом для потребителей, </w:t>
      </w:r>
      <w:r w:rsidR="00343ADF" w:rsidRPr="0034672C">
        <w:rPr>
          <w:b/>
          <w:u w:val="single"/>
        </w:rPr>
        <w:t>уже заключивших соответствующий договор</w:t>
      </w:r>
      <w:r w:rsidR="00343ADF" w:rsidRPr="0034672C">
        <w:t xml:space="preserve">, важно иметь в виду, что информация уполномоченного органа государственной власти о наличии в стране временного пребывания </w:t>
      </w:r>
      <w:r w:rsidR="00343ADF" w:rsidRPr="00CC48DF">
        <w:rPr>
          <w:b/>
          <w:u w:val="single"/>
        </w:rPr>
        <w:t>угрозы безопасности их здоровью</w:t>
      </w:r>
      <w:r w:rsidR="00343ADF" w:rsidRPr="0034672C">
        <w:t xml:space="preserve"> является свидетельством очевидного ухудшения условий путешествия, указанных в договоре, что позволяет </w:t>
      </w:r>
      <w:r w:rsidR="00343ADF" w:rsidRPr="00A0089E">
        <w:rPr>
          <w:b/>
          <w:u w:val="single"/>
        </w:rPr>
        <w:t>требовать</w:t>
      </w:r>
      <w:r w:rsidR="00CC48DF" w:rsidRPr="00A0089E">
        <w:rPr>
          <w:b/>
          <w:u w:val="single"/>
        </w:rPr>
        <w:t>:</w:t>
      </w:r>
    </w:p>
    <w:p w:rsidR="00A0089E" w:rsidRDefault="00A0089E" w:rsidP="00343ADF">
      <w:pPr>
        <w:pStyle w:val="ac"/>
        <w:spacing w:before="0" w:beforeAutospacing="0" w:after="0" w:afterAutospacing="0"/>
        <w:ind w:firstLine="567"/>
        <w:jc w:val="both"/>
      </w:pPr>
    </w:p>
    <w:p w:rsidR="00CC48DF" w:rsidRDefault="00CC48DF" w:rsidP="00A0089E">
      <w:pPr>
        <w:pStyle w:val="ac"/>
        <w:spacing w:before="0" w:beforeAutospacing="0" w:after="0" w:afterAutospacing="0" w:line="276" w:lineRule="auto"/>
        <w:ind w:firstLine="567"/>
        <w:jc w:val="both"/>
      </w:pPr>
      <w:r>
        <w:t>-</w:t>
      </w:r>
      <w:r w:rsidR="00343ADF" w:rsidRPr="0034672C">
        <w:t xml:space="preserve"> </w:t>
      </w:r>
      <w:r w:rsidR="00343ADF" w:rsidRPr="00A0089E">
        <w:rPr>
          <w:b/>
          <w:i/>
        </w:rPr>
        <w:t xml:space="preserve">изменения </w:t>
      </w:r>
      <w:r w:rsidR="00343ADF" w:rsidRPr="0034672C">
        <w:t xml:space="preserve">или </w:t>
      </w:r>
    </w:p>
    <w:p w:rsidR="00CC48DF" w:rsidRDefault="00CC48DF" w:rsidP="00A0089E">
      <w:pPr>
        <w:pStyle w:val="ac"/>
        <w:spacing w:before="0" w:beforeAutospacing="0" w:after="0" w:afterAutospacing="0" w:line="276" w:lineRule="auto"/>
        <w:ind w:firstLine="567"/>
        <w:jc w:val="both"/>
      </w:pPr>
      <w:r>
        <w:t xml:space="preserve">- </w:t>
      </w:r>
      <w:r w:rsidR="00343ADF" w:rsidRPr="00A0089E">
        <w:rPr>
          <w:b/>
          <w:i/>
        </w:rPr>
        <w:t>расторжения договора</w:t>
      </w:r>
      <w:r w:rsidR="00343ADF" w:rsidRPr="0034672C">
        <w:t xml:space="preserve"> о реализации туристского продукта </w:t>
      </w:r>
    </w:p>
    <w:p w:rsidR="00CC48DF" w:rsidRDefault="009C2642" w:rsidP="00343ADF">
      <w:pPr>
        <w:pStyle w:val="ac"/>
        <w:spacing w:before="0" w:beforeAutospacing="0" w:after="0" w:afterAutospacing="0"/>
        <w:ind w:firstLine="567"/>
        <w:jc w:val="both"/>
      </w:pPr>
      <w:r>
        <w:rPr>
          <w:noProof/>
        </w:rPr>
        <w:pict>
          <v:shape id="_x0000_s1029" type="#_x0000_t13" style="position:absolute;left:0;text-align:left;margin-left:166.45pt;margin-top:27.3pt;width:42.75pt;height:12.4pt;z-index:251661312"/>
        </w:pict>
      </w:r>
      <w:r w:rsidR="00343ADF" w:rsidRPr="0034672C">
        <w:t xml:space="preserve">в связи с существенным изменением обстоятельств, из которых исходили стороны при его заключении </w:t>
      </w:r>
    </w:p>
    <w:p w:rsidR="00CC48DF" w:rsidRDefault="00CC48DF" w:rsidP="00343ADF">
      <w:pPr>
        <w:pStyle w:val="ac"/>
        <w:spacing w:before="0" w:beforeAutospacing="0" w:after="0" w:afterAutospacing="0"/>
        <w:ind w:firstLine="567"/>
        <w:jc w:val="both"/>
      </w:pPr>
    </w:p>
    <w:p w:rsidR="00343ADF" w:rsidRPr="0034672C" w:rsidRDefault="00343ADF" w:rsidP="00343ADF">
      <w:pPr>
        <w:pStyle w:val="ac"/>
        <w:spacing w:before="0" w:beforeAutospacing="0" w:after="0" w:afterAutospacing="0"/>
        <w:ind w:firstLine="567"/>
        <w:jc w:val="both"/>
      </w:pPr>
      <w:r w:rsidRPr="0034672C">
        <w:t xml:space="preserve">(статья 10 Закона № 132-ФЗ), в том числе </w:t>
      </w:r>
      <w:r w:rsidRPr="00CC48DF">
        <w:rPr>
          <w:u w:val="single"/>
        </w:rPr>
        <w:t>в досудебном порядке</w:t>
      </w:r>
      <w:r w:rsidRPr="0034672C">
        <w:t>, поскольку как таковое право на судебную защиту никоим образом не исключает возможности достижения на этот счет соглашения сторон в случае заявления туристом соответствующего требования до направления иска в суд.</w:t>
      </w:r>
    </w:p>
    <w:sectPr w:rsidR="00343ADF" w:rsidRPr="0034672C" w:rsidSect="00530A2A">
      <w:pgSz w:w="16838" w:h="11906" w:orient="landscape"/>
      <w:pgMar w:top="568" w:right="567" w:bottom="1134" w:left="567" w:header="709" w:footer="709" w:gutter="0"/>
      <w:cols w:num="3"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642" w:rsidRDefault="009C2642" w:rsidP="00FA7C47">
      <w:pPr>
        <w:spacing w:after="0" w:line="240" w:lineRule="auto"/>
      </w:pPr>
      <w:r>
        <w:separator/>
      </w:r>
    </w:p>
  </w:endnote>
  <w:endnote w:type="continuationSeparator" w:id="0">
    <w:p w:rsidR="009C2642" w:rsidRDefault="009C2642" w:rsidP="00FA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642" w:rsidRDefault="009C2642" w:rsidP="00FA7C47">
      <w:pPr>
        <w:spacing w:after="0" w:line="240" w:lineRule="auto"/>
      </w:pPr>
      <w:r>
        <w:separator/>
      </w:r>
    </w:p>
  </w:footnote>
  <w:footnote w:type="continuationSeparator" w:id="0">
    <w:p w:rsidR="009C2642" w:rsidRDefault="009C2642" w:rsidP="00FA7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25pt;height:27pt;visibility:visible" o:bullet="t">
        <v:imagedata r:id="rId1" o:title=""/>
      </v:shape>
    </w:pict>
  </w:numPicBullet>
  <w:abstractNum w:abstractNumId="0">
    <w:nsid w:val="208B1D72"/>
    <w:multiLevelType w:val="hybridMultilevel"/>
    <w:tmpl w:val="8CCE4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36F74"/>
    <w:multiLevelType w:val="hybridMultilevel"/>
    <w:tmpl w:val="1B6C3F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AE77ED2"/>
    <w:multiLevelType w:val="hybridMultilevel"/>
    <w:tmpl w:val="9D16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FF64FB"/>
    <w:multiLevelType w:val="hybridMultilevel"/>
    <w:tmpl w:val="9A483CA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CC17795"/>
    <w:multiLevelType w:val="hybridMultilevel"/>
    <w:tmpl w:val="ADC4C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157A8"/>
    <w:multiLevelType w:val="hybridMultilevel"/>
    <w:tmpl w:val="0DAA9A7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BA7619"/>
    <w:multiLevelType w:val="hybridMultilevel"/>
    <w:tmpl w:val="D5A828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015"/>
    <w:rsid w:val="00003F37"/>
    <w:rsid w:val="0000435D"/>
    <w:rsid w:val="000164E5"/>
    <w:rsid w:val="000211CE"/>
    <w:rsid w:val="000319A9"/>
    <w:rsid w:val="000324FE"/>
    <w:rsid w:val="00047FE1"/>
    <w:rsid w:val="0006045B"/>
    <w:rsid w:val="000674C4"/>
    <w:rsid w:val="00082277"/>
    <w:rsid w:val="00084B18"/>
    <w:rsid w:val="00085E98"/>
    <w:rsid w:val="000863D3"/>
    <w:rsid w:val="000B141C"/>
    <w:rsid w:val="000B53F0"/>
    <w:rsid w:val="0010188E"/>
    <w:rsid w:val="001049DD"/>
    <w:rsid w:val="001272B5"/>
    <w:rsid w:val="00131343"/>
    <w:rsid w:val="001370B8"/>
    <w:rsid w:val="00147D70"/>
    <w:rsid w:val="0017058C"/>
    <w:rsid w:val="00170A5F"/>
    <w:rsid w:val="00177F38"/>
    <w:rsid w:val="00180AA9"/>
    <w:rsid w:val="00183D34"/>
    <w:rsid w:val="00196600"/>
    <w:rsid w:val="00196B41"/>
    <w:rsid w:val="001A0FC3"/>
    <w:rsid w:val="001A49BD"/>
    <w:rsid w:val="001B3ED2"/>
    <w:rsid w:val="001B5810"/>
    <w:rsid w:val="001B65EF"/>
    <w:rsid w:val="001B6992"/>
    <w:rsid w:val="001E2078"/>
    <w:rsid w:val="001E41E6"/>
    <w:rsid w:val="00201699"/>
    <w:rsid w:val="002141B8"/>
    <w:rsid w:val="002438D8"/>
    <w:rsid w:val="002458AB"/>
    <w:rsid w:val="0025096C"/>
    <w:rsid w:val="002628E5"/>
    <w:rsid w:val="00264D8F"/>
    <w:rsid w:val="00274F91"/>
    <w:rsid w:val="0028277E"/>
    <w:rsid w:val="00282A49"/>
    <w:rsid w:val="0029578E"/>
    <w:rsid w:val="002A4A9E"/>
    <w:rsid w:val="002B7BA7"/>
    <w:rsid w:val="002D0691"/>
    <w:rsid w:val="002E32FF"/>
    <w:rsid w:val="002F6C4C"/>
    <w:rsid w:val="003206D0"/>
    <w:rsid w:val="0032105B"/>
    <w:rsid w:val="00330098"/>
    <w:rsid w:val="00332D98"/>
    <w:rsid w:val="003412E9"/>
    <w:rsid w:val="00343ADF"/>
    <w:rsid w:val="00343D8A"/>
    <w:rsid w:val="0034672C"/>
    <w:rsid w:val="00350DC8"/>
    <w:rsid w:val="00357AD1"/>
    <w:rsid w:val="00367B3F"/>
    <w:rsid w:val="00370210"/>
    <w:rsid w:val="00373D22"/>
    <w:rsid w:val="00375637"/>
    <w:rsid w:val="003914D4"/>
    <w:rsid w:val="003A0DE4"/>
    <w:rsid w:val="003A2D55"/>
    <w:rsid w:val="003C3656"/>
    <w:rsid w:val="003C4B4F"/>
    <w:rsid w:val="003C4B94"/>
    <w:rsid w:val="003D490F"/>
    <w:rsid w:val="003F6B39"/>
    <w:rsid w:val="003F6FF4"/>
    <w:rsid w:val="004037F4"/>
    <w:rsid w:val="00406F9E"/>
    <w:rsid w:val="0041498C"/>
    <w:rsid w:val="00427F77"/>
    <w:rsid w:val="00460E67"/>
    <w:rsid w:val="00467210"/>
    <w:rsid w:val="004748E7"/>
    <w:rsid w:val="004754CF"/>
    <w:rsid w:val="00491B5C"/>
    <w:rsid w:val="004A5E79"/>
    <w:rsid w:val="004A6DD8"/>
    <w:rsid w:val="004B19C7"/>
    <w:rsid w:val="004B2DEA"/>
    <w:rsid w:val="004D06C3"/>
    <w:rsid w:val="004E2039"/>
    <w:rsid w:val="004F04D9"/>
    <w:rsid w:val="004F0901"/>
    <w:rsid w:val="00500547"/>
    <w:rsid w:val="005036E9"/>
    <w:rsid w:val="0050616E"/>
    <w:rsid w:val="00506585"/>
    <w:rsid w:val="0050670F"/>
    <w:rsid w:val="00530A2A"/>
    <w:rsid w:val="00530FED"/>
    <w:rsid w:val="005469D7"/>
    <w:rsid w:val="00546D60"/>
    <w:rsid w:val="00594B9D"/>
    <w:rsid w:val="005A1BC7"/>
    <w:rsid w:val="005A3C1C"/>
    <w:rsid w:val="005B2CBE"/>
    <w:rsid w:val="005D4D38"/>
    <w:rsid w:val="005E6C67"/>
    <w:rsid w:val="0060394D"/>
    <w:rsid w:val="00633026"/>
    <w:rsid w:val="00640452"/>
    <w:rsid w:val="006454E8"/>
    <w:rsid w:val="00652A8D"/>
    <w:rsid w:val="00654B75"/>
    <w:rsid w:val="00654FCF"/>
    <w:rsid w:val="00675723"/>
    <w:rsid w:val="00686B56"/>
    <w:rsid w:val="00687631"/>
    <w:rsid w:val="00691960"/>
    <w:rsid w:val="0069431E"/>
    <w:rsid w:val="006A062D"/>
    <w:rsid w:val="006C0FEB"/>
    <w:rsid w:val="006D7549"/>
    <w:rsid w:val="006F209D"/>
    <w:rsid w:val="006F2399"/>
    <w:rsid w:val="006F51D4"/>
    <w:rsid w:val="006F6BD3"/>
    <w:rsid w:val="00712565"/>
    <w:rsid w:val="00721DC8"/>
    <w:rsid w:val="0072424C"/>
    <w:rsid w:val="00731770"/>
    <w:rsid w:val="007419A7"/>
    <w:rsid w:val="007427A7"/>
    <w:rsid w:val="00763BC0"/>
    <w:rsid w:val="007A77E9"/>
    <w:rsid w:val="007B5280"/>
    <w:rsid w:val="007D1DBA"/>
    <w:rsid w:val="007F1A95"/>
    <w:rsid w:val="007F255F"/>
    <w:rsid w:val="00801818"/>
    <w:rsid w:val="0080247E"/>
    <w:rsid w:val="00845CEA"/>
    <w:rsid w:val="00846064"/>
    <w:rsid w:val="00854653"/>
    <w:rsid w:val="00861FB2"/>
    <w:rsid w:val="008A2ADB"/>
    <w:rsid w:val="008A542F"/>
    <w:rsid w:val="008C4564"/>
    <w:rsid w:val="008D6189"/>
    <w:rsid w:val="008E50C1"/>
    <w:rsid w:val="008E63AC"/>
    <w:rsid w:val="008F7407"/>
    <w:rsid w:val="009014A0"/>
    <w:rsid w:val="009108BE"/>
    <w:rsid w:val="009157C6"/>
    <w:rsid w:val="00927DE9"/>
    <w:rsid w:val="00951A23"/>
    <w:rsid w:val="0095213F"/>
    <w:rsid w:val="00983EC4"/>
    <w:rsid w:val="00987366"/>
    <w:rsid w:val="00991819"/>
    <w:rsid w:val="00993CB8"/>
    <w:rsid w:val="00997CD5"/>
    <w:rsid w:val="009A60FC"/>
    <w:rsid w:val="009C2642"/>
    <w:rsid w:val="009C5BA8"/>
    <w:rsid w:val="009E5AF1"/>
    <w:rsid w:val="009E6EA9"/>
    <w:rsid w:val="009E6FB5"/>
    <w:rsid w:val="009E72D5"/>
    <w:rsid w:val="009F187E"/>
    <w:rsid w:val="009F3417"/>
    <w:rsid w:val="00A0089E"/>
    <w:rsid w:val="00A04B6E"/>
    <w:rsid w:val="00A05901"/>
    <w:rsid w:val="00A127C3"/>
    <w:rsid w:val="00A15451"/>
    <w:rsid w:val="00A208C9"/>
    <w:rsid w:val="00A251FA"/>
    <w:rsid w:val="00A35911"/>
    <w:rsid w:val="00A44296"/>
    <w:rsid w:val="00A51421"/>
    <w:rsid w:val="00A654F5"/>
    <w:rsid w:val="00A7336E"/>
    <w:rsid w:val="00A84433"/>
    <w:rsid w:val="00A94E72"/>
    <w:rsid w:val="00AA3E18"/>
    <w:rsid w:val="00AC183A"/>
    <w:rsid w:val="00AC560D"/>
    <w:rsid w:val="00AD3168"/>
    <w:rsid w:val="00AE2C80"/>
    <w:rsid w:val="00B0226B"/>
    <w:rsid w:val="00B1236E"/>
    <w:rsid w:val="00B1609B"/>
    <w:rsid w:val="00B3023B"/>
    <w:rsid w:val="00B4088F"/>
    <w:rsid w:val="00B44A0D"/>
    <w:rsid w:val="00B501D3"/>
    <w:rsid w:val="00B639BE"/>
    <w:rsid w:val="00B70421"/>
    <w:rsid w:val="00B7471B"/>
    <w:rsid w:val="00B90985"/>
    <w:rsid w:val="00B93069"/>
    <w:rsid w:val="00B94F38"/>
    <w:rsid w:val="00BA099C"/>
    <w:rsid w:val="00BA0ADD"/>
    <w:rsid w:val="00BA2869"/>
    <w:rsid w:val="00BA3D81"/>
    <w:rsid w:val="00BB05D0"/>
    <w:rsid w:val="00BE413C"/>
    <w:rsid w:val="00C12F31"/>
    <w:rsid w:val="00C15DE4"/>
    <w:rsid w:val="00C34222"/>
    <w:rsid w:val="00C41D88"/>
    <w:rsid w:val="00C445D7"/>
    <w:rsid w:val="00C921DB"/>
    <w:rsid w:val="00CA051E"/>
    <w:rsid w:val="00CA1607"/>
    <w:rsid w:val="00CA4358"/>
    <w:rsid w:val="00CB3273"/>
    <w:rsid w:val="00CC48DF"/>
    <w:rsid w:val="00CD4E52"/>
    <w:rsid w:val="00CD6244"/>
    <w:rsid w:val="00CD72B2"/>
    <w:rsid w:val="00CE0527"/>
    <w:rsid w:val="00CF59BA"/>
    <w:rsid w:val="00D05AA8"/>
    <w:rsid w:val="00D07795"/>
    <w:rsid w:val="00D17ED3"/>
    <w:rsid w:val="00D34C22"/>
    <w:rsid w:val="00D42B3E"/>
    <w:rsid w:val="00D5568F"/>
    <w:rsid w:val="00D7661F"/>
    <w:rsid w:val="00D92015"/>
    <w:rsid w:val="00D9392E"/>
    <w:rsid w:val="00D93BD5"/>
    <w:rsid w:val="00DC7CF6"/>
    <w:rsid w:val="00DD013C"/>
    <w:rsid w:val="00DD3D2F"/>
    <w:rsid w:val="00DD56E7"/>
    <w:rsid w:val="00DE47EB"/>
    <w:rsid w:val="00DF0112"/>
    <w:rsid w:val="00DF0719"/>
    <w:rsid w:val="00E25491"/>
    <w:rsid w:val="00E33EDA"/>
    <w:rsid w:val="00E33FD9"/>
    <w:rsid w:val="00E34249"/>
    <w:rsid w:val="00E34C7F"/>
    <w:rsid w:val="00E362B3"/>
    <w:rsid w:val="00E4186E"/>
    <w:rsid w:val="00E475D2"/>
    <w:rsid w:val="00E62160"/>
    <w:rsid w:val="00E7671C"/>
    <w:rsid w:val="00E81015"/>
    <w:rsid w:val="00E82E7A"/>
    <w:rsid w:val="00E835E6"/>
    <w:rsid w:val="00E872E3"/>
    <w:rsid w:val="00E955F5"/>
    <w:rsid w:val="00E96E13"/>
    <w:rsid w:val="00EB3C54"/>
    <w:rsid w:val="00EB56D0"/>
    <w:rsid w:val="00EC28AB"/>
    <w:rsid w:val="00EC5657"/>
    <w:rsid w:val="00ED4246"/>
    <w:rsid w:val="00EF1C2F"/>
    <w:rsid w:val="00EF7775"/>
    <w:rsid w:val="00F174CA"/>
    <w:rsid w:val="00F207EF"/>
    <w:rsid w:val="00F43EE6"/>
    <w:rsid w:val="00F6076C"/>
    <w:rsid w:val="00F7314E"/>
    <w:rsid w:val="00F73201"/>
    <w:rsid w:val="00F75C40"/>
    <w:rsid w:val="00F76706"/>
    <w:rsid w:val="00F83C96"/>
    <w:rsid w:val="00F87C11"/>
    <w:rsid w:val="00F97C82"/>
    <w:rsid w:val="00FA1F60"/>
    <w:rsid w:val="00FA5AB7"/>
    <w:rsid w:val="00FA67F2"/>
    <w:rsid w:val="00FA7C47"/>
    <w:rsid w:val="00FB2511"/>
    <w:rsid w:val="00FE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015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E810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1015"/>
    <w:rPr>
      <w:rFonts w:cs="Times New Roman"/>
    </w:rPr>
  </w:style>
  <w:style w:type="character" w:styleId="a6">
    <w:name w:val="Strong"/>
    <w:basedOn w:val="a0"/>
    <w:uiPriority w:val="22"/>
    <w:qFormat/>
    <w:rsid w:val="00082277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FA7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A7C4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FA7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7C47"/>
    <w:rPr>
      <w:rFonts w:cs="Times New Roman"/>
    </w:rPr>
  </w:style>
  <w:style w:type="paragraph" w:styleId="ab">
    <w:name w:val="List Paragraph"/>
    <w:basedOn w:val="a"/>
    <w:uiPriority w:val="34"/>
    <w:qFormat/>
    <w:rsid w:val="00A44296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43A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43A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ussiatourism.ru/news/13518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E73A-1619-47CD-9495-E0A930E2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Шуньга</cp:lastModifiedBy>
  <cp:revision>2</cp:revision>
  <cp:lastPrinted>2017-08-31T13:54:00Z</cp:lastPrinted>
  <dcterms:created xsi:type="dcterms:W3CDTF">2017-09-04T07:30:00Z</dcterms:created>
  <dcterms:modified xsi:type="dcterms:W3CDTF">2017-09-04T07:30:00Z</dcterms:modified>
</cp:coreProperties>
</file>