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5F" w:rsidRPr="00AD255F" w:rsidRDefault="00AD255F" w:rsidP="00AD255F">
      <w:pPr>
        <w:shd w:val="clear" w:color="auto" w:fill="FFFFFF"/>
        <w:spacing w:before="390" w:after="120" w:line="270" w:lineRule="atLeast"/>
        <w:ind w:left="-1134" w:right="-426"/>
        <w:textAlignment w:val="baseline"/>
        <w:outlineLvl w:val="2"/>
        <w:rPr>
          <w:rFonts w:ascii="Arial" w:eastAsia="Times New Roman" w:hAnsi="Arial" w:cs="Arial"/>
          <w:b/>
          <w:bCs/>
          <w:color w:val="333333"/>
          <w:sz w:val="24"/>
          <w:szCs w:val="24"/>
          <w:lang w:eastAsia="ru-RU"/>
        </w:rPr>
      </w:pPr>
      <w:r w:rsidRPr="00AD255F">
        <w:rPr>
          <w:rFonts w:ascii="Arial" w:eastAsia="Times New Roman" w:hAnsi="Arial" w:cs="Arial"/>
          <w:b/>
          <w:bCs/>
          <w:color w:val="333333"/>
          <w:sz w:val="24"/>
          <w:szCs w:val="24"/>
          <w:lang w:eastAsia="ru-RU"/>
        </w:rPr>
        <w:t>Памятка о способах и средствах правомерной защиты граждан от преступных и иных посягательств, порядке действий при совершении в отношении них правонарушений</w:t>
      </w:r>
    </w:p>
    <w:p w:rsidR="00AD255F" w:rsidRPr="00AD255F" w:rsidRDefault="00AD255F" w:rsidP="00AD255F">
      <w:pPr>
        <w:spacing w:after="0" w:line="240" w:lineRule="auto"/>
        <w:ind w:left="-1134" w:right="-426"/>
        <w:rPr>
          <w:rFonts w:ascii="Times New Roman" w:eastAsia="Times New Roman" w:hAnsi="Times New Roman" w:cs="Times New Roman"/>
          <w:sz w:val="24"/>
          <w:szCs w:val="24"/>
          <w:lang w:eastAsia="ru-RU"/>
        </w:rPr>
      </w:pPr>
    </w:p>
    <w:p w:rsidR="00AD255F" w:rsidRPr="00AD255F" w:rsidRDefault="00AD255F" w:rsidP="00AD255F">
      <w:pPr>
        <w:shd w:val="clear" w:color="auto" w:fill="FFFFFF"/>
        <w:spacing w:after="0" w:line="240" w:lineRule="auto"/>
        <w:ind w:left="-1134" w:right="-426"/>
        <w:jc w:val="center"/>
        <w:textAlignment w:val="baseline"/>
        <w:rPr>
          <w:rFonts w:ascii="Tahoma" w:eastAsia="Times New Roman" w:hAnsi="Tahoma" w:cs="Tahoma"/>
          <w:color w:val="333333"/>
          <w:sz w:val="21"/>
          <w:szCs w:val="21"/>
          <w:lang w:eastAsia="ru-RU"/>
        </w:rPr>
      </w:pPr>
      <w:r w:rsidRPr="00AD255F">
        <w:rPr>
          <w:rFonts w:ascii="Tahoma" w:eastAsia="Times New Roman" w:hAnsi="Tahoma" w:cs="Tahoma"/>
          <w:b/>
          <w:bCs/>
          <w:color w:val="333333"/>
          <w:sz w:val="21"/>
          <w:lang w:eastAsia="ru-RU"/>
        </w:rPr>
        <w:t>Как уберечь себя от преступных посягательств</w:t>
      </w:r>
    </w:p>
    <w:p w:rsidR="00AD255F" w:rsidRPr="00AD255F" w:rsidRDefault="00AD255F" w:rsidP="00AD255F">
      <w:pPr>
        <w:shd w:val="clear" w:color="auto" w:fill="FFFFFF"/>
        <w:spacing w:after="0" w:line="240" w:lineRule="auto"/>
        <w:ind w:left="-1134" w:right="-426" w:firstLine="708"/>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Практика показывает, что значительная часть преступлений вызвана беспечностью и самонадеянностью. Иногда мы сами предоставляем преступникам удобную возможность совершить квартирную кражу, вытащить из кармана кошелек, совершить кражу сотового телефона, кражу из автомашины или ее угон, а также обмануть нас. В основном, преступления совершаются непрофессионалами и тщательно не планируются.</w:t>
      </w:r>
    </w:p>
    <w:p w:rsidR="00AD255F" w:rsidRPr="00AD255F" w:rsidRDefault="00AD255F" w:rsidP="00AD255F">
      <w:pPr>
        <w:shd w:val="clear" w:color="auto" w:fill="FFFFFF"/>
        <w:spacing w:after="0" w:line="240" w:lineRule="auto"/>
        <w:ind w:left="-1134" w:right="-426" w:firstLine="708"/>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Большая их часть - это продукт удобного случая. В целях предупреждения преступных посягательств на Вас, Ваших близких, Ваше имущество и жилье мы предлагаем учесть следующие рекомендации, основанные на анализе наиболее часто встречающихся преступлений в нашей стране.</w:t>
      </w:r>
    </w:p>
    <w:p w:rsidR="00AD255F" w:rsidRPr="00AD255F" w:rsidRDefault="00AD255F" w:rsidP="00AD255F">
      <w:pPr>
        <w:shd w:val="clear" w:color="auto" w:fill="FFFFFF"/>
        <w:spacing w:after="0" w:line="240" w:lineRule="auto"/>
        <w:ind w:left="-1134" w:right="-426" w:firstLine="708"/>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Давно известно, что предотвратить преступление гораздо легче, чем его раскрыть. Грамотное и бережное отношение к своей собственности, близким, к своему здоровью и деньгам - залог безопасности!</w:t>
      </w:r>
    </w:p>
    <w:p w:rsidR="00AD255F" w:rsidRPr="00AD255F" w:rsidRDefault="00AD255F" w:rsidP="00AD255F">
      <w:pPr>
        <w:shd w:val="clear" w:color="auto" w:fill="FFFFFF"/>
        <w:spacing w:after="0" w:line="240" w:lineRule="auto"/>
        <w:ind w:left="-1134" w:right="-426" w:firstLine="567"/>
        <w:jc w:val="center"/>
        <w:textAlignment w:val="baseline"/>
        <w:rPr>
          <w:rFonts w:ascii="Tahoma" w:eastAsia="Times New Roman" w:hAnsi="Tahoma" w:cs="Tahoma"/>
          <w:color w:val="333333"/>
          <w:sz w:val="21"/>
          <w:szCs w:val="21"/>
          <w:lang w:eastAsia="ru-RU"/>
        </w:rPr>
      </w:pPr>
      <w:r w:rsidRPr="00AD255F">
        <w:rPr>
          <w:rFonts w:ascii="Tahoma" w:eastAsia="Times New Roman" w:hAnsi="Tahoma" w:cs="Tahoma"/>
          <w:b/>
          <w:bCs/>
          <w:color w:val="333333"/>
          <w:sz w:val="21"/>
          <w:lang w:eastAsia="ru-RU"/>
        </w:rPr>
        <w:t>Осторожно, мошенники!</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Чтобы не стать жертвами мошенников предлагаем учесть следующие рекомендации, основанные на анализе наиболее часто встречающихся способов совершения мошенничеств:</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не нужно сразу открывать входную дверь, предварительно не посмотрев в глазок или окно;</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следует установить металлические входные двери, двойные двери, оборудованные замками с «секретом», дверным глазком, входные двери нужно всегда держать закрытыми, по возможности можно установить видеокамеру с выводом на лестничную площадку, либо видео глазок;</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от всех незнакомцев нужно требовать предъявление документа, удостоверяющего личность (паспорт, служебное удостоверение), если возникают сомнения в подлинности документов, под благовидным предлогом, не открывая дверь, необходимо сообщить в полицию по телефону «02»;</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ненужно разговаривать на улице с незнакомыми людьми, следует проходить мимо, не отвечать на вопросы, нельзя показывать при посторонних материальные ценности, деньги, которые имеются в наличии, разменивать денежные средства, если Вас попросили об этом на улице, либо пришли к Вам в квартиру;</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если все же открыли дверь подозрительным незнакомым людям, ни под каким предлогом нельзя приглашать их в квартиру, отходить от входной двери, нужно запомнить приметы людей и сообщить о них участковому уполномоченному полиции, либо позвонить по телефону «02»;</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при появлении в подъезде, дворе, улице, сельском населенном пункте подозрительных лиц необходимо незамедлительно проинформировать участкового уполномоченного полиции, либо ближайшего постового, либо позвонить по «02».</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вам позвонили в дверь, но когда вы подошли к глазку - за ним темнота или несколько незнакомых людей на площадке у двери соседа. Это могут быть воры! Понаблюдайте за ними: в случае если подозрение подтвердится - звоните в полицию!</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незнакомцы просят у вас помощи: воды, лекарство, позвонить, говорят, что в подъезде кто-то рожает, кому-то плохо с сердцем и так далее. Оказать самую ценную помощь - передать воду, таблетку или вызвать «скорую» вы можете, не снимая цепочки с двери!</w:t>
      </w:r>
    </w:p>
    <w:p w:rsidR="00AD255F" w:rsidRPr="00AD255F" w:rsidRDefault="00AD255F" w:rsidP="00AD255F">
      <w:pPr>
        <w:shd w:val="clear" w:color="auto" w:fill="FFFFFF"/>
        <w:spacing w:after="0" w:line="240" w:lineRule="auto"/>
        <w:ind w:left="-1134" w:right="-426" w:firstLine="567"/>
        <w:jc w:val="center"/>
        <w:textAlignment w:val="baseline"/>
        <w:rPr>
          <w:rFonts w:ascii="Tahoma" w:eastAsia="Times New Roman" w:hAnsi="Tahoma" w:cs="Tahoma"/>
          <w:color w:val="333333"/>
          <w:sz w:val="21"/>
          <w:szCs w:val="21"/>
          <w:lang w:eastAsia="ru-RU"/>
        </w:rPr>
      </w:pPr>
      <w:r w:rsidRPr="00AD255F">
        <w:rPr>
          <w:rFonts w:ascii="Tahoma" w:eastAsia="Times New Roman" w:hAnsi="Tahoma" w:cs="Tahoma"/>
          <w:b/>
          <w:bCs/>
          <w:color w:val="333333"/>
          <w:sz w:val="21"/>
          <w:lang w:eastAsia="ru-RU"/>
        </w:rPr>
        <w:t>Доверяй, но проверяй!</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Помните: нельзя узнать человека за минуту. Не слишком доверяйте тем, кого видите впервые!</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Если социальные работники, контролеры службы газа, слесари, электрики или представители жилищно-эксплуатационной конторы пришли к вам без вызова, это повод насторожиться! Мошенники часто выдают себя за представителей сферы обслуживания. Униформа и инструменты мало о чем говорят. Если вы не знаете человека в лицо, проверьте его документы или спросите, в какой организации он работает. До того как открыть дверь незнакомцу, позвоните в названную им организацию и уточните, направляли ли оттуда к вам специалиста. Не стесняйтесь - это совершенно нормально!</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Проверьте номер телефона, который вам называет сотрудник. Не звоните с его мобильного телефона или под диктовку, набирайте номер сами. Запишите все нужные телефоны заранее - прямо в эту Памятку!</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Если ремонтник сообщает вам о поломке и предлагает приобрести что-либо для ее устранения, стоит проверить цену на запасные части и услуги по замене, обратившись по телефону в диспетчерскую!</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xml:space="preserve">- Проверяйте платежные документы, которые кладут вам в почтовый ящик. Известны случаи </w:t>
      </w:r>
      <w:proofErr w:type="spellStart"/>
      <w:r w:rsidRPr="00AD255F">
        <w:rPr>
          <w:rFonts w:ascii="Tahoma" w:eastAsia="Times New Roman" w:hAnsi="Tahoma" w:cs="Tahoma"/>
          <w:color w:val="333333"/>
          <w:sz w:val="21"/>
          <w:szCs w:val="21"/>
          <w:lang w:eastAsia="ru-RU"/>
        </w:rPr>
        <w:t>вброса</w:t>
      </w:r>
      <w:proofErr w:type="spellEnd"/>
      <w:r w:rsidRPr="00AD255F">
        <w:rPr>
          <w:rFonts w:ascii="Tahoma" w:eastAsia="Times New Roman" w:hAnsi="Tahoma" w:cs="Tahoma"/>
          <w:color w:val="333333"/>
          <w:sz w:val="21"/>
          <w:szCs w:val="21"/>
          <w:lang w:eastAsia="ru-RU"/>
        </w:rPr>
        <w:t xml:space="preserve"> фальшивых квитанций. Если вы их оплатите, то деньги получат мошенники! Реквизиты (платежные номера) в квитанции должны совпадать с теми, по которым вы платили ранее. Если что-то выглядит не так, как обычно, обратитесь в обслуживающую ваш дом фирму и узнайте, менялись ли реквизиты!</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xml:space="preserve">ОЧЕНЬ ВАЖНО! Прежде чем принять любое решение, связанное со значительными расходами, обязательно посоветуйтесь </w:t>
      </w:r>
      <w:proofErr w:type="gramStart"/>
      <w:r w:rsidRPr="00AD255F">
        <w:rPr>
          <w:rFonts w:ascii="Tahoma" w:eastAsia="Times New Roman" w:hAnsi="Tahoma" w:cs="Tahoma"/>
          <w:color w:val="333333"/>
          <w:sz w:val="21"/>
          <w:szCs w:val="21"/>
          <w:lang w:eastAsia="ru-RU"/>
        </w:rPr>
        <w:t>с</w:t>
      </w:r>
      <w:proofErr w:type="gramEnd"/>
      <w:r w:rsidRPr="00AD255F">
        <w:rPr>
          <w:rFonts w:ascii="Tahoma" w:eastAsia="Times New Roman" w:hAnsi="Tahoma" w:cs="Tahoma"/>
          <w:color w:val="333333"/>
          <w:sz w:val="21"/>
          <w:szCs w:val="21"/>
          <w:lang w:eastAsia="ru-RU"/>
        </w:rPr>
        <w:t xml:space="preserve"> близкими!</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b/>
          <w:bCs/>
          <w:color w:val="333333"/>
          <w:sz w:val="21"/>
          <w:lang w:eastAsia="ru-RU"/>
        </w:rPr>
        <w:t>Не верьте тем, кто обещает чудеса за деньги!</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xml:space="preserve">В последние годы, в различных средствах массовой информации, проводится широкая реклама биологически активных добавок (БАД). В данной рекламе зачастую </w:t>
      </w:r>
      <w:proofErr w:type="spellStart"/>
      <w:r w:rsidRPr="00AD255F">
        <w:rPr>
          <w:rFonts w:ascii="Tahoma" w:eastAsia="Times New Roman" w:hAnsi="Tahoma" w:cs="Tahoma"/>
          <w:color w:val="333333"/>
          <w:sz w:val="21"/>
          <w:szCs w:val="21"/>
          <w:lang w:eastAsia="ru-RU"/>
        </w:rPr>
        <w:t>БАДы</w:t>
      </w:r>
      <w:proofErr w:type="spellEnd"/>
      <w:r w:rsidRPr="00AD255F">
        <w:rPr>
          <w:rFonts w:ascii="Tahoma" w:eastAsia="Times New Roman" w:hAnsi="Tahoma" w:cs="Tahoma"/>
          <w:color w:val="333333"/>
          <w:sz w:val="21"/>
          <w:szCs w:val="21"/>
          <w:lang w:eastAsia="ru-RU"/>
        </w:rPr>
        <w:t xml:space="preserve"> выставляются чудодейственным </w:t>
      </w:r>
      <w:r w:rsidRPr="00AD255F">
        <w:rPr>
          <w:rFonts w:ascii="Tahoma" w:eastAsia="Times New Roman" w:hAnsi="Tahoma" w:cs="Tahoma"/>
          <w:color w:val="333333"/>
          <w:sz w:val="21"/>
          <w:szCs w:val="21"/>
          <w:lang w:eastAsia="ru-RU"/>
        </w:rPr>
        <w:lastRenderedPageBreak/>
        <w:t>средством лечения от различных болезней. При этом такую рекламу ведут лица, представляющиеся различными медицинскими работниками.</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Биологически активные добавки к пище являются пищевыми продуктами, а не лекарственными средствами и не применяются для лечения каких-либо заболеваний. Поэтому такая реклама является сознательным обманом, преследующим цель наживы за счет обширного круга людей страдающих от различных заболеваний. Особенно часто обману подвергаются люди пенсионного возраста, которые уже испробовали различные традиционные способы лечения недугов.</w:t>
      </w:r>
      <w:r w:rsidRPr="00AD255F">
        <w:rPr>
          <w:rFonts w:ascii="Tahoma" w:eastAsia="Times New Roman" w:hAnsi="Tahoma" w:cs="Tahoma"/>
          <w:color w:val="333333"/>
          <w:sz w:val="21"/>
          <w:szCs w:val="21"/>
          <w:lang w:eastAsia="ru-RU"/>
        </w:rPr>
        <w:br/>
        <w:t>Существуют следующие основные схемы обмана при реализации БАД.</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b/>
          <w:bCs/>
          <w:color w:val="333333"/>
          <w:sz w:val="21"/>
          <w:lang w:eastAsia="ru-RU"/>
        </w:rPr>
        <w:t>Схема первая</w:t>
      </w:r>
      <w:r w:rsidRPr="00AD255F">
        <w:rPr>
          <w:rFonts w:ascii="Tahoma" w:eastAsia="Times New Roman" w:hAnsi="Tahoma" w:cs="Tahoma"/>
          <w:color w:val="333333"/>
          <w:sz w:val="21"/>
          <w:szCs w:val="21"/>
          <w:lang w:eastAsia="ru-RU"/>
        </w:rPr>
        <w:t xml:space="preserve">. Звонят пожилому человеку. Звонящий представляется врачом или сотрудником какого-нибудь консультационного центра, он обращается по имени-отчеству, </w:t>
      </w:r>
      <w:proofErr w:type="gramStart"/>
      <w:r w:rsidRPr="00AD255F">
        <w:rPr>
          <w:rFonts w:ascii="Tahoma" w:eastAsia="Times New Roman" w:hAnsi="Tahoma" w:cs="Tahoma"/>
          <w:color w:val="333333"/>
          <w:sz w:val="21"/>
          <w:szCs w:val="21"/>
          <w:lang w:eastAsia="ru-RU"/>
        </w:rPr>
        <w:t>знает какие проблемы со здоровьем есть</w:t>
      </w:r>
      <w:proofErr w:type="gramEnd"/>
      <w:r w:rsidRPr="00AD255F">
        <w:rPr>
          <w:rFonts w:ascii="Tahoma" w:eastAsia="Times New Roman" w:hAnsi="Tahoma" w:cs="Tahoma"/>
          <w:color w:val="333333"/>
          <w:sz w:val="21"/>
          <w:szCs w:val="21"/>
          <w:lang w:eastAsia="ru-RU"/>
        </w:rPr>
        <w:t xml:space="preserve"> у человека. Предлагает приобрести препарат, который гарантированно поможет. При этом человеку не говорится о том, что препарат является </w:t>
      </w:r>
      <w:proofErr w:type="spellStart"/>
      <w:r w:rsidRPr="00AD255F">
        <w:rPr>
          <w:rFonts w:ascii="Tahoma" w:eastAsia="Times New Roman" w:hAnsi="Tahoma" w:cs="Tahoma"/>
          <w:color w:val="333333"/>
          <w:sz w:val="21"/>
          <w:szCs w:val="21"/>
          <w:lang w:eastAsia="ru-RU"/>
        </w:rPr>
        <w:t>БАДом</w:t>
      </w:r>
      <w:proofErr w:type="spellEnd"/>
      <w:r w:rsidRPr="00AD255F">
        <w:rPr>
          <w:rFonts w:ascii="Tahoma" w:eastAsia="Times New Roman" w:hAnsi="Tahoma" w:cs="Tahoma"/>
          <w:color w:val="333333"/>
          <w:sz w:val="21"/>
          <w:szCs w:val="21"/>
          <w:lang w:eastAsia="ru-RU"/>
        </w:rPr>
        <w:t>, а говорится о том, что он является лекарством.</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b/>
          <w:bCs/>
          <w:color w:val="333333"/>
          <w:sz w:val="21"/>
          <w:lang w:eastAsia="ru-RU"/>
        </w:rPr>
        <w:t>Схема вторая</w:t>
      </w:r>
      <w:r w:rsidRPr="00AD255F">
        <w:rPr>
          <w:rFonts w:ascii="Tahoma" w:eastAsia="Times New Roman" w:hAnsi="Tahoma" w:cs="Tahoma"/>
          <w:color w:val="333333"/>
          <w:sz w:val="21"/>
          <w:szCs w:val="21"/>
          <w:lang w:eastAsia="ru-RU"/>
        </w:rPr>
        <w:t xml:space="preserve">. </w:t>
      </w:r>
      <w:proofErr w:type="gramStart"/>
      <w:r w:rsidRPr="00AD255F">
        <w:rPr>
          <w:rFonts w:ascii="Tahoma" w:eastAsia="Times New Roman" w:hAnsi="Tahoma" w:cs="Tahoma"/>
          <w:color w:val="333333"/>
          <w:sz w:val="21"/>
          <w:szCs w:val="21"/>
          <w:lang w:eastAsia="ru-RU"/>
        </w:rPr>
        <w:t>В радио передаче, на какой-нибудь из радиостанций, осуществляется озвучивание проблем с лечением какого-либо распространенного заболевания.</w:t>
      </w:r>
      <w:proofErr w:type="gramEnd"/>
      <w:r w:rsidRPr="00AD255F">
        <w:rPr>
          <w:rFonts w:ascii="Tahoma" w:eastAsia="Times New Roman" w:hAnsi="Tahoma" w:cs="Tahoma"/>
          <w:color w:val="333333"/>
          <w:sz w:val="21"/>
          <w:szCs w:val="21"/>
          <w:lang w:eastAsia="ru-RU"/>
        </w:rPr>
        <w:t xml:space="preserve"> В такой передаче озвучивается новый препарат, который помогает при лечении данного заболевания. При этом озвучиваются телефоны, позвонив по которым можно заказать данный препарат.</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xml:space="preserve">Если же вы поддались на уговоры и все-таки отдали деньги, запомните внешности своих «деловых партнеров», их особые приметы, марки и номера транспортных средств, на которых они </w:t>
      </w:r>
      <w:proofErr w:type="gramStart"/>
      <w:r w:rsidRPr="00AD255F">
        <w:rPr>
          <w:rFonts w:ascii="Tahoma" w:eastAsia="Times New Roman" w:hAnsi="Tahoma" w:cs="Tahoma"/>
          <w:color w:val="333333"/>
          <w:sz w:val="21"/>
          <w:szCs w:val="21"/>
          <w:lang w:eastAsia="ru-RU"/>
        </w:rPr>
        <w:t>передвигаются</w:t>
      </w:r>
      <w:proofErr w:type="gramEnd"/>
      <w:r w:rsidRPr="00AD255F">
        <w:rPr>
          <w:rFonts w:ascii="Tahoma" w:eastAsia="Times New Roman" w:hAnsi="Tahoma" w:cs="Tahoma"/>
          <w:color w:val="333333"/>
          <w:sz w:val="21"/>
          <w:szCs w:val="21"/>
          <w:lang w:eastAsia="ru-RU"/>
        </w:rPr>
        <w:t xml:space="preserve"> и срочно звоните в полицию. Чем раньше Вы это сделаете, тем больше шансов, что деньги Вам вернут.</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Кроме того, если Вы стали свидетелями указанных случаев, либо в Ваш дом или подъезд пытаются проникнуть подозрительные лица - позвоните в полицию, ведь следующей жертвой мошенников может стать Ваш родственник или знакомый!</w:t>
      </w:r>
    </w:p>
    <w:p w:rsidR="00AD255F" w:rsidRPr="00AD255F" w:rsidRDefault="00AD255F" w:rsidP="00AD255F">
      <w:pPr>
        <w:shd w:val="clear" w:color="auto" w:fill="FFFFFF"/>
        <w:spacing w:after="0" w:line="240" w:lineRule="auto"/>
        <w:ind w:left="-1134" w:right="-426" w:firstLine="567"/>
        <w:jc w:val="center"/>
        <w:textAlignment w:val="baseline"/>
        <w:rPr>
          <w:rFonts w:ascii="Tahoma" w:eastAsia="Times New Roman" w:hAnsi="Tahoma" w:cs="Tahoma"/>
          <w:color w:val="333333"/>
          <w:sz w:val="21"/>
          <w:szCs w:val="21"/>
          <w:lang w:eastAsia="ru-RU"/>
        </w:rPr>
      </w:pPr>
      <w:r w:rsidRPr="00AD255F">
        <w:rPr>
          <w:rFonts w:ascii="Tahoma" w:eastAsia="Times New Roman" w:hAnsi="Tahoma" w:cs="Tahoma"/>
          <w:b/>
          <w:bCs/>
          <w:color w:val="333333"/>
          <w:sz w:val="21"/>
          <w:lang w:eastAsia="ru-RU"/>
        </w:rPr>
        <w:t>У меня зазвонил телефон …</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Если к вам звонят или приходят незнакомые люди, которые что-то знают о вас, скорее всего - ЭТО МОШЕННИКИ. Вот ситуации, которые ДОЛЖНЫ ВАС НАСТОРОЖИТЬ:</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Вам звонят якобы из поликлиники и сообщают, что у вас или ваших родственников обнаружили опасную болезнь. Вне зависимости от сложности «спектакля» жуликов (могут упоминаться ваша история болезни, имя родственника, фамилия участкового врача) это - мошенничество! Настоящий доктор никогда не сообщит такие «новости» по телефону! Рано или поздно мошенники скажут, что только их дорогое лекарство или операция могут помочь. НЕ ВЕРЬТЕ! ЭТО ОБМАН!</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Вам звонят с сообщением, что ваш родственник или знакомый попал в аварию, в полицию, в больницу, и теперь за него нужно внести залог, штраф, взятку - в общем, откупиться ЭТО - ЖУЛИКИ! Техника сегодня позволяет даже подделать голос человека.</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На телефон поступают звонки или сообщения с неизвестных номеров с просьбой положить насчет деньги, чтобы помочь детям или получить якобы выигранный приз ЭТО ЛОЖЬ!</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Вам сообщают о крупном денежном или вещевом выигрыше по SMS и предлагают отправить SMS сообщение или позвонить по указанному номеру для получения приза. НЕ ДЕЛАЙТЕ ЭТОГО! ЭТО, КАК ПРАВИЛО, МОШЕННИЧЕСТВО.</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xml:space="preserve">- Если в Ваш адрес начали поступать угрозы по телефону, приобретите телефон с определителем номера (АОН). Наличие </w:t>
      </w:r>
      <w:proofErr w:type="spellStart"/>
      <w:r w:rsidRPr="00AD255F">
        <w:rPr>
          <w:rFonts w:ascii="Tahoma" w:eastAsia="Times New Roman" w:hAnsi="Tahoma" w:cs="Tahoma"/>
          <w:color w:val="333333"/>
          <w:sz w:val="21"/>
          <w:szCs w:val="21"/>
          <w:lang w:eastAsia="ru-RU"/>
        </w:rPr>
        <w:t>АОНа</w:t>
      </w:r>
      <w:proofErr w:type="spellEnd"/>
      <w:r w:rsidRPr="00AD255F">
        <w:rPr>
          <w:rFonts w:ascii="Tahoma" w:eastAsia="Times New Roman" w:hAnsi="Tahoma" w:cs="Tahoma"/>
          <w:color w:val="333333"/>
          <w:sz w:val="21"/>
          <w:szCs w:val="21"/>
          <w:lang w:eastAsia="ru-RU"/>
        </w:rPr>
        <w:t xml:space="preserve"> может отпугнуть телефонного хулигана.</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xml:space="preserve">- Если звонки продолжают поступать, постарайтесь продлить разговор и записать его на магнитофон или дать прослушать соседям, знакомым. </w:t>
      </w:r>
      <w:proofErr w:type="gramStart"/>
      <w:r w:rsidRPr="00AD255F">
        <w:rPr>
          <w:rFonts w:ascii="Tahoma" w:eastAsia="Times New Roman" w:hAnsi="Tahoma" w:cs="Tahoma"/>
          <w:color w:val="333333"/>
          <w:sz w:val="21"/>
          <w:szCs w:val="21"/>
          <w:lang w:eastAsia="ru-RU"/>
        </w:rPr>
        <w:t>Разговаривайте спокойно, при этом постарайтесь получить максимум информации о звонившем (пол, возраст, дефекты речи, акцент и т.д.).</w:t>
      </w:r>
      <w:proofErr w:type="gramEnd"/>
      <w:r w:rsidRPr="00AD255F">
        <w:rPr>
          <w:rFonts w:ascii="Tahoma" w:eastAsia="Times New Roman" w:hAnsi="Tahoma" w:cs="Tahoma"/>
          <w:color w:val="333333"/>
          <w:sz w:val="21"/>
          <w:szCs w:val="21"/>
          <w:lang w:eastAsia="ru-RU"/>
        </w:rPr>
        <w:t xml:space="preserve"> </w:t>
      </w:r>
      <w:proofErr w:type="gramStart"/>
      <w:r w:rsidRPr="00AD255F">
        <w:rPr>
          <w:rFonts w:ascii="Tahoma" w:eastAsia="Times New Roman" w:hAnsi="Tahoma" w:cs="Tahoma"/>
          <w:color w:val="333333"/>
          <w:sz w:val="21"/>
          <w:szCs w:val="21"/>
          <w:lang w:eastAsia="ru-RU"/>
        </w:rPr>
        <w:t>Оцените характер и реальность угроз, степень информированности звонящего о Вас и Вашей семье, чтобы установить источник информации.</w:t>
      </w:r>
      <w:proofErr w:type="gramEnd"/>
      <w:r w:rsidRPr="00AD255F">
        <w:rPr>
          <w:rFonts w:ascii="Tahoma" w:eastAsia="Times New Roman" w:hAnsi="Tahoma" w:cs="Tahoma"/>
          <w:color w:val="333333"/>
          <w:sz w:val="21"/>
          <w:szCs w:val="21"/>
          <w:lang w:eastAsia="ru-RU"/>
        </w:rPr>
        <w:t xml:space="preserve"> Вступите в переговоры и постепенно соглашайтесь с требованиями злоумышленника.</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 Позвоните с любого другого телефона (от соседей или с телефона-автомата) на телефонный узел дежурному диспетчеру по номеру телефона, работающего круглосуточно. Сообщите причину вызова, свою фамилию и номер Вашего телефона, а если потребуется, то и адрес. Попросите установить номер, с которого Вам звонят. Обязательно запишите фамилию диспетчера и время звонка. Диспетчер сообщит Вам об установлении номера хулигана, но данных о нем не предоставит. Это делается для того, чтобы не было ложных заявлений.</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Чтобы не попасть на «удочку» мошенников, рекомендуем соблюдать простые правила безопасности:</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b/>
          <w:bCs/>
          <w:color w:val="333333"/>
          <w:sz w:val="21"/>
          <w:lang w:eastAsia="ru-RU"/>
        </w:rPr>
        <w:t>перезванивайте близким</w:t>
      </w:r>
      <w:r w:rsidRPr="00AD255F">
        <w:rPr>
          <w:rFonts w:ascii="Tahoma" w:eastAsia="Times New Roman" w:hAnsi="Tahoma" w:cs="Tahoma"/>
          <w:color w:val="333333"/>
          <w:sz w:val="21"/>
          <w:lang w:eastAsia="ru-RU"/>
        </w:rPr>
        <w:t> </w:t>
      </w:r>
      <w:r w:rsidRPr="00AD255F">
        <w:rPr>
          <w:rFonts w:ascii="Tahoma" w:eastAsia="Times New Roman" w:hAnsi="Tahoma" w:cs="Tahoma"/>
          <w:color w:val="333333"/>
          <w:sz w:val="21"/>
          <w:szCs w:val="21"/>
          <w:lang w:eastAsia="ru-RU"/>
        </w:rPr>
        <w:t>или тем, кто может быть с ними рядом, если кто-то от имени родных просит помощь;</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не перезванивайте на пропущенные вызовы от неизвестных абонентов, особенно если номер международный;</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не осуществляйте операции по переводу денежных средств на чужие счета, в том числе телефонных номеров;</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не сообщайте незнакомым людям конфиденциальной информации о себе и своих близких.</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Будьте бдительны, спокойны и не бойтесь запугиваний и угроз!</w:t>
      </w:r>
    </w:p>
    <w:p w:rsidR="00AD255F" w:rsidRPr="00AD255F" w:rsidRDefault="00AD255F" w:rsidP="00AD255F">
      <w:pPr>
        <w:shd w:val="clear" w:color="auto" w:fill="FFFFFF"/>
        <w:spacing w:after="0" w:line="240" w:lineRule="auto"/>
        <w:ind w:left="-1134" w:right="-426" w:firstLine="567"/>
        <w:jc w:val="both"/>
        <w:textAlignment w:val="baseline"/>
        <w:rPr>
          <w:rFonts w:ascii="Tahoma" w:eastAsia="Times New Roman" w:hAnsi="Tahoma" w:cs="Tahoma"/>
          <w:color w:val="333333"/>
          <w:sz w:val="21"/>
          <w:szCs w:val="21"/>
          <w:lang w:eastAsia="ru-RU"/>
        </w:rPr>
      </w:pPr>
      <w:r w:rsidRPr="00AD255F">
        <w:rPr>
          <w:rFonts w:ascii="Tahoma" w:eastAsia="Times New Roman" w:hAnsi="Tahoma" w:cs="Tahoma"/>
          <w:color w:val="333333"/>
          <w:sz w:val="21"/>
          <w:szCs w:val="21"/>
          <w:lang w:eastAsia="ru-RU"/>
        </w:rPr>
        <w:t>Обязательно свяжитесь с родственниками!</w:t>
      </w:r>
    </w:p>
    <w:p w:rsidR="00C038B1" w:rsidRPr="00AD255F" w:rsidRDefault="00AD255F" w:rsidP="00AD255F">
      <w:pPr>
        <w:shd w:val="clear" w:color="auto" w:fill="FFFFFF"/>
        <w:spacing w:after="0" w:line="240" w:lineRule="auto"/>
        <w:ind w:left="-1134" w:right="-426" w:firstLine="567"/>
        <w:jc w:val="both"/>
        <w:textAlignment w:val="baseline"/>
        <w:rPr>
          <w:b/>
        </w:rPr>
      </w:pPr>
      <w:r w:rsidRPr="00AD255F">
        <w:rPr>
          <w:rFonts w:ascii="Tahoma" w:eastAsia="Times New Roman" w:hAnsi="Tahoma" w:cs="Tahoma"/>
          <w:b/>
          <w:color w:val="333333"/>
          <w:sz w:val="21"/>
          <w:szCs w:val="21"/>
          <w:lang w:eastAsia="ru-RU"/>
        </w:rPr>
        <w:t xml:space="preserve">Если Вы все же пострадали от действий мошенников, обязательно сообщите об этом в правоохранительные органы </w:t>
      </w:r>
      <w:proofErr w:type="gramStart"/>
      <w:r w:rsidRPr="00AD255F">
        <w:rPr>
          <w:rFonts w:ascii="Tahoma" w:eastAsia="Times New Roman" w:hAnsi="Tahoma" w:cs="Tahoma"/>
          <w:b/>
          <w:color w:val="333333"/>
          <w:sz w:val="21"/>
          <w:szCs w:val="21"/>
          <w:lang w:eastAsia="ru-RU"/>
        </w:rPr>
        <w:t>по</w:t>
      </w:r>
      <w:proofErr w:type="gramEnd"/>
      <w:r w:rsidRPr="00AD255F">
        <w:rPr>
          <w:rFonts w:ascii="Tahoma" w:eastAsia="Times New Roman" w:hAnsi="Tahoma" w:cs="Tahoma"/>
          <w:b/>
          <w:color w:val="333333"/>
          <w:sz w:val="21"/>
          <w:szCs w:val="21"/>
          <w:lang w:eastAsia="ru-RU"/>
        </w:rPr>
        <w:t xml:space="preserve"> тел. 02 или 002</w:t>
      </w:r>
      <w:r>
        <w:rPr>
          <w:rFonts w:ascii="Tahoma" w:eastAsia="Times New Roman" w:hAnsi="Tahoma" w:cs="Tahoma"/>
          <w:b/>
          <w:color w:val="333333"/>
          <w:sz w:val="21"/>
          <w:szCs w:val="21"/>
          <w:lang w:eastAsia="ru-RU"/>
        </w:rPr>
        <w:t xml:space="preserve"> (с мобильного телефона).</w:t>
      </w:r>
    </w:p>
    <w:sectPr w:rsidR="00C038B1" w:rsidRPr="00AD255F" w:rsidSect="00AD255F">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55F"/>
    <w:rsid w:val="00AD255F"/>
    <w:rsid w:val="00C03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1"/>
  </w:style>
  <w:style w:type="paragraph" w:styleId="3">
    <w:name w:val="heading 3"/>
    <w:basedOn w:val="a"/>
    <w:link w:val="30"/>
    <w:uiPriority w:val="9"/>
    <w:qFormat/>
    <w:rsid w:val="00AD25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25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D2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255F"/>
    <w:rPr>
      <w:b/>
      <w:bCs/>
    </w:rPr>
  </w:style>
  <w:style w:type="character" w:customStyle="1" w:styleId="apple-converted-space">
    <w:name w:val="apple-converted-space"/>
    <w:basedOn w:val="a0"/>
    <w:rsid w:val="00AD255F"/>
  </w:style>
</w:styles>
</file>

<file path=word/webSettings.xml><?xml version="1.0" encoding="utf-8"?>
<w:webSettings xmlns:r="http://schemas.openxmlformats.org/officeDocument/2006/relationships" xmlns:w="http://schemas.openxmlformats.org/wordprocessingml/2006/main">
  <w:divs>
    <w:div w:id="1894389204">
      <w:bodyDiv w:val="1"/>
      <w:marLeft w:val="0"/>
      <w:marRight w:val="0"/>
      <w:marTop w:val="0"/>
      <w:marBottom w:val="0"/>
      <w:divBdr>
        <w:top w:val="none" w:sz="0" w:space="0" w:color="auto"/>
        <w:left w:val="none" w:sz="0" w:space="0" w:color="auto"/>
        <w:bottom w:val="none" w:sz="0" w:space="0" w:color="auto"/>
        <w:right w:val="none" w:sz="0" w:space="0" w:color="auto"/>
      </w:divBdr>
      <w:divsChild>
        <w:div w:id="43648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dc:creator>
  <cp:keywords/>
  <dc:description/>
  <cp:lastModifiedBy>СП</cp:lastModifiedBy>
  <cp:revision>1</cp:revision>
  <dcterms:created xsi:type="dcterms:W3CDTF">2017-07-03T13:47:00Z</dcterms:created>
  <dcterms:modified xsi:type="dcterms:W3CDTF">2017-07-03T13:52:00Z</dcterms:modified>
</cp:coreProperties>
</file>