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5" w:rsidRDefault="001B4C85" w:rsidP="001B4C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830"/>
        <w:gridCol w:w="4643"/>
      </w:tblGrid>
      <w:tr w:rsidR="001B4C85" w:rsidTr="001B4C85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85" w:rsidRDefault="001B4C85">
            <w:pPr>
              <w:keepLine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Собранием жителей</w:t>
            </w:r>
          </w:p>
          <w:p w:rsidR="001B4C85" w:rsidRDefault="001B4C85">
            <w:pPr>
              <w:keepLine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территориального общественного </w:t>
            </w:r>
          </w:p>
          <w:p w:rsidR="001B4C85" w:rsidRDefault="001B4C85">
            <w:pPr>
              <w:keepLine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 «Оптимисты»</w:t>
            </w:r>
          </w:p>
          <w:p w:rsidR="001B4C85" w:rsidRDefault="001B4C85" w:rsidP="001B4C85">
            <w:pPr>
              <w:keepLines/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 1 от 03 февраля 2022 г.            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C85" w:rsidRDefault="001B4C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Распоряжением Главы</w:t>
            </w:r>
          </w:p>
          <w:p w:rsidR="001B4C85" w:rsidRDefault="001B4C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Шуньгского  сельского поселения       </w:t>
            </w:r>
          </w:p>
          <w:p w:rsidR="001B4C85" w:rsidRDefault="001B4C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от 0</w:t>
            </w:r>
            <w:r w:rsidR="005D19E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февраля 2022  г. №</w:t>
            </w:r>
            <w:r w:rsidR="006E32F2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1B4C85" w:rsidRDefault="001B4C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4C85" w:rsidRDefault="001B4C85">
            <w:pPr>
              <w:keepLines/>
              <w:tabs>
                <w:tab w:val="left" w:pos="19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МП</w:t>
            </w:r>
          </w:p>
        </w:tc>
      </w:tr>
    </w:tbl>
    <w:p w:rsidR="001B4C85" w:rsidRDefault="001B4C85" w:rsidP="001B4C85">
      <w:pPr>
        <w:tabs>
          <w:tab w:val="left" w:pos="3280"/>
        </w:tabs>
        <w:ind w:right="-108"/>
        <w:jc w:val="center"/>
        <w:rPr>
          <w:rFonts w:ascii="Calibri" w:eastAsia="Calibri" w:hAnsi="Calibri" w:cs="Calibri"/>
          <w:b/>
        </w:rPr>
      </w:pPr>
    </w:p>
    <w:p w:rsidR="001B4C85" w:rsidRDefault="001B4C85" w:rsidP="001B4C85">
      <w:pPr>
        <w:tabs>
          <w:tab w:val="left" w:pos="3280"/>
        </w:tabs>
        <w:ind w:right="-108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B4C85" w:rsidRDefault="001B4C85" w:rsidP="001B4C85">
      <w:pPr>
        <w:tabs>
          <w:tab w:val="left" w:pos="3280"/>
        </w:tabs>
        <w:ind w:right="-1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УСТАВ</w:t>
      </w:r>
    </w:p>
    <w:p w:rsidR="001B4C85" w:rsidRDefault="001B4C85" w:rsidP="001B4C85">
      <w:pPr>
        <w:tabs>
          <w:tab w:val="left" w:pos="3280"/>
        </w:tabs>
        <w:ind w:right="-1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территориального общественного самоуправления </w:t>
      </w:r>
    </w:p>
    <w:p w:rsidR="001B4C85" w:rsidRDefault="001B4C85" w:rsidP="001B4C85">
      <w:pPr>
        <w:tabs>
          <w:tab w:val="left" w:pos="3280"/>
        </w:tabs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«Оптимисты» </w:t>
      </w:r>
    </w:p>
    <w:p w:rsidR="001B4C85" w:rsidRDefault="001B4C85" w:rsidP="001B4C85">
      <w:pPr>
        <w:tabs>
          <w:tab w:val="left" w:pos="9180"/>
        </w:tabs>
        <w:ind w:right="-1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Шуньгского сельского поселения</w:t>
      </w:r>
    </w:p>
    <w:p w:rsidR="001B4C85" w:rsidRDefault="001B4C85" w:rsidP="001B4C85">
      <w:pPr>
        <w:tabs>
          <w:tab w:val="left" w:pos="9180"/>
        </w:tabs>
        <w:ind w:right="-1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4C85" w:rsidRDefault="001B4C85" w:rsidP="001B4C85">
      <w:pPr>
        <w:tabs>
          <w:tab w:val="left" w:pos="9180"/>
        </w:tabs>
        <w:ind w:right="-1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1B4C85" w:rsidRDefault="001B4C85" w:rsidP="001B4C85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1.1. Территориальное общественное самоуправление «Оптимисты»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решением Совета Шуньгского сельского поселения от  2</w:t>
      </w:r>
      <w:r w:rsidR="00CB782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.12.20</w:t>
      </w:r>
      <w:r w:rsidR="00CB782E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 г.  № </w:t>
      </w:r>
      <w:r w:rsidR="00CB782E">
        <w:rPr>
          <w:rFonts w:ascii="Times New Roman" w:eastAsia="Times New Roman" w:hAnsi="Times New Roman" w:cs="Times New Roman"/>
          <w:sz w:val="24"/>
        </w:rPr>
        <w:t>120</w:t>
      </w:r>
      <w:r>
        <w:rPr>
          <w:rFonts w:ascii="Times New Roman" w:eastAsia="Times New Roman" w:hAnsi="Times New Roman" w:cs="Times New Roman"/>
          <w:sz w:val="24"/>
        </w:rPr>
        <w:t xml:space="preserve"> «Об установлении границ территорий для осуществления территориального общественного самоуправления в Шуньгском сельском поселении».</w:t>
      </w:r>
    </w:p>
    <w:p w:rsidR="001B4C85" w:rsidRDefault="001B4C85" w:rsidP="001B4C85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Территориальное общественное самоуправление «</w:t>
      </w:r>
      <w:r w:rsidR="00164DC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включает в себя территорию многоквартирн</w:t>
      </w:r>
      <w:r w:rsidR="00164DC1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жил</w:t>
      </w:r>
      <w:r w:rsidR="00164DC1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164DC1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4DC1">
        <w:rPr>
          <w:rFonts w:ascii="Times New Roman" w:eastAsia="Times New Roman" w:hAnsi="Times New Roman" w:cs="Times New Roman"/>
          <w:sz w:val="24"/>
        </w:rPr>
        <w:t>№ 22</w:t>
      </w:r>
      <w:r w:rsidR="002158D4">
        <w:rPr>
          <w:rFonts w:ascii="Times New Roman" w:eastAsia="Times New Roman" w:hAnsi="Times New Roman" w:cs="Times New Roman"/>
          <w:sz w:val="24"/>
        </w:rPr>
        <w:t>, ул</w:t>
      </w:r>
      <w:proofErr w:type="gramStart"/>
      <w:r w:rsidR="002158D4">
        <w:rPr>
          <w:rFonts w:ascii="Times New Roman" w:eastAsia="Times New Roman" w:hAnsi="Times New Roman" w:cs="Times New Roman"/>
          <w:sz w:val="24"/>
        </w:rPr>
        <w:t>.Ц</w:t>
      </w:r>
      <w:proofErr w:type="gramEnd"/>
      <w:r w:rsidR="002158D4">
        <w:rPr>
          <w:rFonts w:ascii="Times New Roman" w:eastAsia="Times New Roman" w:hAnsi="Times New Roman" w:cs="Times New Roman"/>
          <w:sz w:val="24"/>
        </w:rPr>
        <w:t>ентральная, д.Шуньга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Организационно-правовая форма – некоммерческая организация.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Полное официальное наименование: Территориальное общественное самоуправление «Оптимисты».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Сокращенное наименование: ТОС «</w:t>
      </w:r>
      <w:r w:rsidR="00026F6E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900"/>
          <w:tab w:val="left" w:pos="-720"/>
          <w:tab w:val="left" w:pos="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1..5. ТОС «</w:t>
      </w:r>
      <w:r w:rsidR="00026F6E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 действует в соответствии с настоящим Уставом.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 Место нахождения ТОС: Республика Карелия, Медвежьегорский район,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</w:t>
      </w:r>
      <w:r w:rsidR="00164DC1">
        <w:rPr>
          <w:rFonts w:ascii="Times New Roman" w:eastAsia="Times New Roman" w:hAnsi="Times New Roman" w:cs="Times New Roman"/>
          <w:sz w:val="24"/>
        </w:rPr>
        <w:t>Шуньга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158D4">
        <w:rPr>
          <w:rFonts w:ascii="Times New Roman" w:eastAsia="Times New Roman" w:hAnsi="Times New Roman" w:cs="Times New Roman"/>
          <w:sz w:val="24"/>
        </w:rPr>
        <w:t>ул</w:t>
      </w:r>
      <w:proofErr w:type="gramStart"/>
      <w:r w:rsidR="002158D4">
        <w:rPr>
          <w:rFonts w:ascii="Times New Roman" w:eastAsia="Times New Roman" w:hAnsi="Times New Roman" w:cs="Times New Roman"/>
          <w:sz w:val="24"/>
        </w:rPr>
        <w:t>.Ц</w:t>
      </w:r>
      <w:proofErr w:type="gramEnd"/>
      <w:r w:rsidR="002158D4">
        <w:rPr>
          <w:rFonts w:ascii="Times New Roman" w:eastAsia="Times New Roman" w:hAnsi="Times New Roman" w:cs="Times New Roman"/>
          <w:sz w:val="24"/>
        </w:rPr>
        <w:t xml:space="preserve">ентральная, </w:t>
      </w:r>
      <w:r>
        <w:rPr>
          <w:rFonts w:ascii="Times New Roman" w:eastAsia="Times New Roman" w:hAnsi="Times New Roman" w:cs="Times New Roman"/>
          <w:sz w:val="24"/>
        </w:rPr>
        <w:t>многоквартирны</w:t>
      </w:r>
      <w:r w:rsidR="00164DC1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жил</w:t>
      </w:r>
      <w:r w:rsidR="00164DC1">
        <w:rPr>
          <w:rFonts w:ascii="Times New Roman" w:eastAsia="Times New Roman" w:hAnsi="Times New Roman" w:cs="Times New Roman"/>
          <w:sz w:val="24"/>
        </w:rPr>
        <w:t>ой</w:t>
      </w:r>
      <w:r>
        <w:rPr>
          <w:rFonts w:ascii="Times New Roman" w:eastAsia="Times New Roman" w:hAnsi="Times New Roman" w:cs="Times New Roman"/>
          <w:sz w:val="24"/>
        </w:rPr>
        <w:t xml:space="preserve"> дом №</w:t>
      </w:r>
      <w:r w:rsidR="006E32F2">
        <w:rPr>
          <w:rFonts w:ascii="Times New Roman" w:eastAsia="Times New Roman" w:hAnsi="Times New Roman" w:cs="Times New Roman"/>
          <w:sz w:val="24"/>
        </w:rPr>
        <w:t xml:space="preserve"> </w:t>
      </w:r>
      <w:r w:rsidR="00164DC1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Правовую основу деятельности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составляют: Конституция Российской Федерации, законодательство Российской Федерации, Устав Шуньгского сельского поселения, правовые акты Шуньгского сельского поселения, правовые акты органов местного самоуправления Шуньгского сельского поселения, Положение о территориальном общественном самоуправлении в Шуньгском сельском поселении, а также настоящий Устав.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1.8. В осуществлении деятельности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могут принимать участие граждане, проживающие (зарегистрированные по месту жительства) на данной территории, достигшие 16-летнего возраста.</w:t>
      </w:r>
    </w:p>
    <w:p w:rsidR="001B4C85" w:rsidRDefault="001B4C85" w:rsidP="001B4C85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     ЗАДАЧИ И ПОЛНОМОЧИЯ</w:t>
      </w:r>
    </w:p>
    <w:p w:rsidR="001B4C85" w:rsidRDefault="001B4C85" w:rsidP="001B4C85">
      <w:pPr>
        <w:spacing w:after="0" w:line="240" w:lineRule="auto"/>
        <w:ind w:left="360" w:firstLine="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ТЕРРИТОРИАЛЬНОГО ОБЩЕСТВЕННОГО САМОУПРАВЛЕНИЯ</w:t>
      </w:r>
    </w:p>
    <w:p w:rsidR="001B4C85" w:rsidRDefault="001B4C85" w:rsidP="001B4C8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2.1. Основной задачей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 является самоорганизация жителей на основе коллективных и личных интересов, взаимной помощи и поддержки, для развития инфраструктуры территории и улучшения условий проживания.</w:t>
      </w:r>
    </w:p>
    <w:p w:rsidR="001B4C85" w:rsidRDefault="001B4C85" w:rsidP="001B4C85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В целях реализации поставленной задачи,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выполняет следующие полномочия:</w:t>
      </w:r>
    </w:p>
    <w:p w:rsidR="001B4C85" w:rsidRDefault="001B4C85" w:rsidP="001B4C85">
      <w:pPr>
        <w:tabs>
          <w:tab w:val="left" w:pos="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Представляет интересы жителей, проживающих на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», защищает их права и интересы.</w:t>
      </w:r>
    </w:p>
    <w:p w:rsidR="001B4C85" w:rsidRDefault="001B4C85" w:rsidP="001B4C85">
      <w:pPr>
        <w:tabs>
          <w:tab w:val="left" w:pos="-720"/>
          <w:tab w:val="left" w:pos="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Участвует в подготовке и реализации планов социально-экономического развития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 xml:space="preserve">», социальных программ, затрагивающих интересы жителей; осуществляет общественный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планов и программ.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Содействует в проведении благотворительных акций, проводимых на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 Участвует в поддержании общественного порядка, вносит предложения по организации охраны общественного порядка.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 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2.2.6. 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2.2.7. Осуществляет общественный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содержанием и благоустройством территории.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2.2.8. Совместно с уполномоченными органами осуществляет общественный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2.2.9. Осуществляет общественный контроль за санитарно-эпидемиологической обстановкой и пожарной безопасностью на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2.2.10. 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2.2.11. Организует работу с детьми и подростками, содействует в организации отдыха детей в каникулярное время, содействует в работе детских клубов, детских площадок.</w:t>
      </w:r>
    </w:p>
    <w:p w:rsidR="001B4C85" w:rsidRDefault="001B4C85" w:rsidP="001B4C85">
      <w:pPr>
        <w:tabs>
          <w:tab w:val="left" w:pos="-720"/>
          <w:tab w:val="left" w:pos="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2.2.12. Участвует в общественных работах, мероприятиях по благоустройству и озеленению.</w:t>
      </w:r>
    </w:p>
    <w:p w:rsidR="001B4C85" w:rsidRDefault="001B4C85" w:rsidP="001B4C85">
      <w:pPr>
        <w:tabs>
          <w:tab w:val="left" w:pos="-720"/>
          <w:tab w:val="left" w:pos="5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2.2.13. Привлекает на добровольной основе средства жителей, организаций для развития социальной инфраструктуры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720"/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2.2.14. 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ТОС "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".</w:t>
      </w:r>
    </w:p>
    <w:p w:rsidR="001B4C85" w:rsidRDefault="001B4C85" w:rsidP="001B4C85">
      <w:pPr>
        <w:tabs>
          <w:tab w:val="left" w:pos="-720"/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2.2.15.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B4C85" w:rsidRDefault="001B4C85" w:rsidP="001B4C85">
      <w:pPr>
        <w:tabs>
          <w:tab w:val="left" w:pos="-720"/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2.2.16. Создает объекты недвижимости, осуществляет функции заказчика по работам, производимым за счет собственных средств.</w:t>
      </w:r>
    </w:p>
    <w:p w:rsidR="001B4C85" w:rsidRDefault="001B4C85" w:rsidP="001B4C85">
      <w:pPr>
        <w:tabs>
          <w:tab w:val="left" w:pos="-720"/>
          <w:tab w:val="left" w:pos="720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B4C85" w:rsidRDefault="001B4C85" w:rsidP="001B4C85">
      <w:pPr>
        <w:tabs>
          <w:tab w:val="left" w:pos="-720"/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ТОС «</w:t>
      </w:r>
      <w:r w:rsidR="001D73E1">
        <w:rPr>
          <w:rFonts w:ascii="Times New Roman" w:eastAsia="Times New Roman" w:hAnsi="Times New Roman" w:cs="Times New Roman"/>
          <w:sz w:val="24"/>
        </w:rPr>
        <w:t>Оптимисты</w:t>
      </w:r>
      <w:r>
        <w:rPr>
          <w:rFonts w:ascii="Times New Roman" w:eastAsia="Times New Roman" w:hAnsi="Times New Roman" w:cs="Times New Roman"/>
          <w:sz w:val="24"/>
        </w:rPr>
        <w:t>» осуществляет иные полномочия, предусмотренные законодательством, Уставом Шуньгского сельского поселения, договорами с органами местного самоуправления.</w:t>
      </w:r>
    </w:p>
    <w:p w:rsidR="001B4C85" w:rsidRDefault="001B4C85" w:rsidP="001B4C8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ФОРМЫ ОСУЩЕСТВЛЕНИЯ</w:t>
      </w:r>
    </w:p>
    <w:p w:rsidR="001B4C85" w:rsidRDefault="001B4C85" w:rsidP="001B4C8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ТЕРРИТОРИАЛЬНОГО ОБЩЕСТВЕННОГО САМОУПРАВЛЕНИЯ</w:t>
      </w:r>
    </w:p>
    <w:p w:rsidR="001B4C85" w:rsidRDefault="001B4C85" w:rsidP="001B4C85">
      <w:pPr>
        <w:tabs>
          <w:tab w:val="left" w:pos="-1620"/>
          <w:tab w:val="left" w:pos="-900"/>
        </w:tabs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 ТОС "</w:t>
      </w:r>
      <w:r w:rsidR="001D73E1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  включает в себя собрания граждан и органы территориального общественного самоуправления.</w:t>
      </w:r>
    </w:p>
    <w:p w:rsidR="001B4C85" w:rsidRDefault="001B4C85" w:rsidP="001B4C85">
      <w:pPr>
        <w:tabs>
          <w:tab w:val="left" w:pos="-1620"/>
          <w:tab w:val="left" w:pos="-900"/>
        </w:tabs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3.2. Проведение собраний  граждан является обязательным. </w:t>
      </w:r>
    </w:p>
    <w:p w:rsidR="001B4C85" w:rsidRDefault="001B4C85" w:rsidP="001B4C85">
      <w:pPr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3.3. Для организации и осуществления территориального общественного самоуправления, исполнения решений собраний  избираются подотчетные собранию  органы территориального общественного самоуправления.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3.4. Исполнительным органом ТОС «</w:t>
      </w:r>
      <w:r w:rsidR="001D73E1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является Совет общественного самоуправления</w:t>
      </w:r>
      <w:r>
        <w:rPr>
          <w:rFonts w:ascii="Times New Roman" w:eastAsia="Times New Roman" w:hAnsi="Times New Roman" w:cs="Times New Roman"/>
          <w:spacing w:val="-11"/>
          <w:sz w:val="24"/>
          <w:shd w:val="clear" w:color="auto" w:fill="FFFFFF"/>
        </w:rPr>
        <w:t xml:space="preserve"> (далее – Совет).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3.5. Контрольным органом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1D73E1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является 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Контрольно-ревизионная комиссия (далее - Комиссия).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b/>
          <w:caps/>
          <w:spacing w:val="-2"/>
          <w:sz w:val="24"/>
          <w:shd w:val="clear" w:color="auto" w:fill="FFFFFF"/>
        </w:rPr>
        <w:t xml:space="preserve">  СОБРАНИяграждан по вопросам осуществления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4"/>
          <w:shd w:val="clear" w:color="auto" w:fill="FFFFFF"/>
        </w:rPr>
        <w:t>территориального</w:t>
      </w:r>
      <w:r>
        <w:rPr>
          <w:rFonts w:ascii="Times New Roman" w:eastAsia="Times New Roman" w:hAnsi="Times New Roman" w:cs="Times New Roman"/>
          <w:caps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-1"/>
          <w:sz w:val="24"/>
          <w:shd w:val="clear" w:color="auto" w:fill="FFFFFF"/>
        </w:rPr>
        <w:t>общественного самоуправления</w:t>
      </w:r>
    </w:p>
    <w:p w:rsidR="001B4C85" w:rsidRDefault="001B4C85" w:rsidP="001B4C85">
      <w:pPr>
        <w:ind w:right="5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4.1. Для осуществления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1D73E1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проводятся собрания граждан.</w:t>
      </w:r>
    </w:p>
    <w:p w:rsidR="001B4C85" w:rsidRDefault="001B4C85" w:rsidP="001B4C85">
      <w:pPr>
        <w:ind w:right="5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lastRenderedPageBreak/>
        <w:t>Собрание  граждан проводится не реже одного раза в год.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4.2. К полномочиям собрания  граждан относится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решение следующих вопросов: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4.2.1. Принятие решения об учреждении или прекращении деятельности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, принятие предложений по установлению границ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1B4C85" w:rsidRDefault="001B4C85" w:rsidP="001B4C85">
      <w:pPr>
        <w:ind w:right="29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4.2.2. Установление структуры органов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>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4.2.3. Принятие Устава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, внесение в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него изменений.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4.2.4. Принятие решения о регистрации 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в качестве юридического лица.</w:t>
      </w:r>
    </w:p>
    <w:p w:rsidR="001B4C85" w:rsidRDefault="001B4C85" w:rsidP="001B4C85">
      <w:pPr>
        <w:ind w:right="3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4.2.5. Избрание органов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, досрочное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прекращение их деятельности, отзыв отдельных членов органов 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>ТОС.</w:t>
      </w:r>
    </w:p>
    <w:p w:rsidR="001B4C85" w:rsidRDefault="001B4C85" w:rsidP="001B4C85">
      <w:pPr>
        <w:ind w:right="29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4.2.6. Определение основных направлений деятельности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, утверждение планов и программ работы органов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ТОС и отчетов по их исполнению.</w:t>
      </w:r>
    </w:p>
    <w:p w:rsidR="001B4C85" w:rsidRDefault="001B4C85" w:rsidP="001B4C85">
      <w:pPr>
        <w:ind w:right="29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4.2.7. Утверждение сметы доходов и расходов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и отчет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а о её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исполнении.</w:t>
      </w:r>
    </w:p>
    <w:p w:rsidR="001B4C85" w:rsidRDefault="001B4C85" w:rsidP="001B4C85">
      <w:pPr>
        <w:ind w:right="29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4.2.8. Рассмотрение и утверждение отчетов о деятельности органов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 «</w:t>
      </w:r>
      <w:r w:rsidR="00405AD5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4.2.9. Решение иных вопросов, отнесенных к компетенции Собрания настоящим Уставом.</w:t>
      </w:r>
    </w:p>
    <w:p w:rsidR="001B4C85" w:rsidRDefault="001B4C85" w:rsidP="001B4C85">
      <w:pPr>
        <w:spacing w:before="274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5. Порядок проведения СОБРАНИЯ  граждан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5.1. В работе собраний могут принимать участие жители, проживающие на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, достигшие 16-летнего возраста,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 депутаты, избранные жителями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представители органов государственной власти  и местного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самоуправления.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Граждане, не постоянно проживающие на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, могут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участвовать в работе собраний  с правом совещательного голоса.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5.2. Подготовка проведения собрания  осуществляется Советом.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Внеочередные собрания созываются по письменному заявлению Совета, председателя Совета или по письменному заявлению не менее 1/3 постоянно проживающих жителей, поданного в Совет.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Собрание правомочно, если в нем принимает участие не менее одной трети жителей, проживающих на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, достигших 16-летнего возраста.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5.3. Перед началом собрания  проводится регистрация участников с правом решающего голоса и участников с правом совещательного голоса.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5.4. Решения собраний граждан принимаются большинством голосов присутств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ующих при открытом голосовании.</w:t>
      </w:r>
    </w:p>
    <w:p w:rsidR="001B4C85" w:rsidRDefault="001B4C85" w:rsidP="001B4C85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    5.5. На собрании  избирается председатель и секретарь.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5.6. На собрании  ведется протокол, в котором указываются дата, место проведения,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общее число жителей, имеющих право принимать участие в собрании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, число присутствующих, рассматриваемые вопросы и принят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ые решения.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5.8. Решения собраний  в течение 10 дней доводятся до сведения органов местного самоуправления, а также заинтересованных лиц и организаций.</w:t>
      </w:r>
    </w:p>
    <w:p w:rsidR="001B4C85" w:rsidRDefault="001B4C85" w:rsidP="001B4C85">
      <w:pPr>
        <w:ind w:left="540" w:hanging="54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b/>
          <w:caps/>
          <w:spacing w:val="-1"/>
          <w:sz w:val="24"/>
          <w:shd w:val="clear" w:color="auto" w:fill="FFFFFF"/>
        </w:rPr>
        <w:t>Совет общественного самоуправления</w:t>
      </w:r>
    </w:p>
    <w:p w:rsidR="001B4C85" w:rsidRDefault="001B4C85" w:rsidP="001B4C85">
      <w:pPr>
        <w:tabs>
          <w:tab w:val="left" w:pos="-561"/>
        </w:tabs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6.1. Совет общественного самоуправления является коллегиальным </w:t>
      </w:r>
      <w:r>
        <w:rPr>
          <w:rFonts w:ascii="Times New Roman" w:eastAsia="Times New Roman" w:hAnsi="Times New Roman" w:cs="Times New Roman"/>
          <w:spacing w:val="9"/>
          <w:sz w:val="24"/>
          <w:shd w:val="clear" w:color="auto" w:fill="FFFFFF"/>
        </w:rPr>
        <w:t>исполнительным органом ТОС «</w:t>
      </w:r>
      <w:r w:rsidR="004E5C8B">
        <w:rPr>
          <w:rFonts w:ascii="Times New Roman" w:eastAsia="Times New Roman" w:hAnsi="Times New Roman" w:cs="Times New Roman"/>
          <w:spacing w:val="9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pacing w:val="9"/>
          <w:sz w:val="24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осуществляющим организационно - распорядительные функции по реализации собственных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инициатив граждан по решению вопросов местного значения.</w:t>
      </w:r>
    </w:p>
    <w:p w:rsidR="001B4C85" w:rsidRDefault="001B4C85" w:rsidP="001B4C85">
      <w:pPr>
        <w:tabs>
          <w:tab w:val="left" w:pos="-561"/>
        </w:tabs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6.2. Совет подотчетен собранию  граждан, избирается и действует в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соответствии с  настоящим Уставом. 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6.3. Полномочия Совета: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6.3.1. Представляет интересы населения, проживающего на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6.3.2. Обеспечивает исполнение решений, принятых на собраниях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граждан.</w:t>
      </w:r>
    </w:p>
    <w:p w:rsidR="001B4C85" w:rsidRDefault="001B4C85" w:rsidP="001B4C85">
      <w:pPr>
        <w:spacing w:before="5"/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 xml:space="preserve">6.3.3. Может осуществлять хозяйственную деятельность по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благоустройству территории, иную хозяйственную деятельность, направленную на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удовлетворение социально-бытовых потребностей граждан, проживающих на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, как за счет средств указанных граждан, так и на основании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договора между органами территориального общественного самоуправления и органами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местного самоуправления.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6.3.4. Вправе вносить в органы местного самоуправления проекты муниципальных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правовых актов.</w:t>
      </w:r>
    </w:p>
    <w:p w:rsidR="001B4C85" w:rsidRDefault="001B4C85" w:rsidP="001B4C85">
      <w:pPr>
        <w:spacing w:before="10"/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6.4. Срок полномочий Совета составляет пять лет.</w:t>
      </w:r>
    </w:p>
    <w:p w:rsidR="001B4C85" w:rsidRDefault="001B4C85" w:rsidP="001B4C85">
      <w:pPr>
        <w:spacing w:after="120" w:line="48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6.5. Численный состав Совета составляет 3 (три) человека.</w:t>
      </w:r>
    </w:p>
    <w:p w:rsidR="001B4C85" w:rsidRDefault="001B4C85" w:rsidP="001B4C85">
      <w:pPr>
        <w:spacing w:before="14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6.6. Избранными в состав Совета считаются граждане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за которых проголосовало более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половины граждан, присутствующих на собрании. </w:t>
      </w:r>
    </w:p>
    <w:p w:rsidR="001B4C85" w:rsidRDefault="001B4C85" w:rsidP="001B4C85">
      <w:pPr>
        <w:spacing w:before="14"/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6.7. Полномочия Совета досрочно прекращаются: 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6.7.1. По решению собрания граждан.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6.7.2. По решению Совета, принятому двумя третями голосов от числа избранных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членов Совета, в случае его самороспуска.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lastRenderedPageBreak/>
        <w:t>6.7.3. По решению суда.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6.7.4. В случае прекращения осуществления территориального общественного самоуправления.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6.8. Руководителем Совета является Председатель Совета, избранный членами Совета из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своего состава на срок полномочий Совета двумя третями голосов членов 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Также  двумя третями голосов членов Совета избирается заместитель председателя Совета.</w:t>
      </w:r>
    </w:p>
    <w:p w:rsidR="001B4C85" w:rsidRDefault="001B4C85" w:rsidP="001B4C85">
      <w:pPr>
        <w:ind w:left="720" w:right="-84" w:hanging="1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6.9. Председатель Совета:</w:t>
      </w:r>
    </w:p>
    <w:p w:rsidR="001B4C85" w:rsidRDefault="001B4C85" w:rsidP="001B4C85">
      <w:pPr>
        <w:tabs>
          <w:tab w:val="left" w:pos="0"/>
        </w:tabs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6.9.1. Представляет Совет в отношениях с органами государственной власти,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органами местного самоуправления, организациями независимо от форм собственности и гражд</w:t>
      </w:r>
      <w:r>
        <w:rPr>
          <w:rFonts w:ascii="Times New Roman" w:eastAsia="Times New Roman" w:hAnsi="Times New Roman" w:cs="Times New Roman"/>
          <w:spacing w:val="-14"/>
          <w:sz w:val="24"/>
          <w:shd w:val="clear" w:color="auto" w:fill="FFFFFF"/>
        </w:rPr>
        <w:t>анами.</w:t>
      </w:r>
    </w:p>
    <w:p w:rsidR="001B4C85" w:rsidRDefault="001B4C85" w:rsidP="001B4C85">
      <w:pPr>
        <w:tabs>
          <w:tab w:val="left" w:pos="0"/>
        </w:tabs>
        <w:spacing w:before="5"/>
        <w:ind w:left="540" w:right="-84" w:hanging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ab/>
        <w:t>6.9.2. Организует деятельность 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6.9.3. Организует подготовку и проведение собраний  граждан,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 реализацией принятых на них решений.</w:t>
      </w:r>
    </w:p>
    <w:p w:rsidR="001B4C85" w:rsidRDefault="001B4C85" w:rsidP="001B4C85">
      <w:pPr>
        <w:spacing w:before="5"/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6.9.4. Представляет ежегодный отчет о деятельности Совета собранию  граждан.</w:t>
      </w:r>
    </w:p>
    <w:p w:rsidR="001B4C85" w:rsidRDefault="001B4C85" w:rsidP="001B4C85">
      <w:pPr>
        <w:spacing w:before="5"/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 xml:space="preserve">6.9.5. Проводит прием граждан, проживающих на территории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 xml:space="preserve">. </w:t>
      </w:r>
    </w:p>
    <w:p w:rsidR="001B4C85" w:rsidRDefault="001B4C85" w:rsidP="001B4C85">
      <w:pPr>
        <w:spacing w:before="5"/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6.9.6. Проводит заседания Совета.</w:t>
      </w:r>
    </w:p>
    <w:p w:rsidR="001B4C85" w:rsidRDefault="001B4C85" w:rsidP="001B4C85">
      <w:pPr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6.9.7. Подписывает решения, протоколы заседаний и другие документы 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6.9.8. Решает иные вопросы, порученные ему собранием  граждан, Советом.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6.10. Совет из своего состава избирает заместителя председателя Совета, образует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рабочие комиссии по направлениям своей деятельности, утверждает их состав, полномочия и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порядок работы.</w:t>
      </w:r>
    </w:p>
    <w:p w:rsidR="001B4C85" w:rsidRDefault="001B4C85" w:rsidP="001B4C85">
      <w:pPr>
        <w:spacing w:before="19"/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6.11. Полномочия председателя Совета, его заместителя могут быть досрочно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прекращены:</w:t>
      </w:r>
    </w:p>
    <w:p w:rsidR="001B4C85" w:rsidRDefault="001B4C85" w:rsidP="001B4C85">
      <w:pPr>
        <w:spacing w:before="19"/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6.11.1. На основании личного заявления.</w:t>
      </w:r>
    </w:p>
    <w:p w:rsidR="001B4C85" w:rsidRDefault="001B4C85" w:rsidP="001B4C85">
      <w:pPr>
        <w:spacing w:before="19"/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6.11.2. По инициативе членов Совета, принятой двумя третями голосов от числа избранных членов Совета.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6.11.3. При выезде на новое место жительства.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6.11.4. В случае смерти.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6.11.5. При прекращении полномочий 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6.12. В случае досрочного прекращения полномочий председателя Совета, заместитель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председателя Совета или один из членов Совета исполняет полномочия председателя до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избрания нового председателя 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lastRenderedPageBreak/>
        <w:t xml:space="preserve">Во время исполнения заместителем председателя Совета или членом Совета обязанностей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председателя, на него распространяются права, обязанности и ответственность председателя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Совета.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1B4C85" w:rsidRDefault="001B4C85" w:rsidP="001B4C85">
      <w:pPr>
        <w:ind w:left="720" w:right="-84" w:hanging="1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6.13. Полномочия членов Совета прекращаются досрочно в случаях: </w:t>
      </w:r>
    </w:p>
    <w:p w:rsidR="001B4C85" w:rsidRDefault="001B4C85" w:rsidP="001B4C85">
      <w:pPr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6.13.1. Личного заявления о прекращении полномочий.</w:t>
      </w:r>
    </w:p>
    <w:p w:rsidR="001B4C85" w:rsidRDefault="001B4C85" w:rsidP="001B4C85">
      <w:pPr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6.13.2. Выезда на новое место жительства</w:t>
      </w:r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>.</w:t>
      </w:r>
    </w:p>
    <w:p w:rsidR="001B4C85" w:rsidRDefault="001B4C85" w:rsidP="001B4C85">
      <w:pPr>
        <w:ind w:right="-8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>6.13.3. В случае смерти.</w:t>
      </w:r>
    </w:p>
    <w:p w:rsidR="001B4C85" w:rsidRDefault="001B4C85" w:rsidP="001B4C85">
      <w:pPr>
        <w:spacing w:before="5"/>
        <w:ind w:left="561" w:right="-84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6.13.4. При прекращении полномочий Совета.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6.14. При досрочном прекращении полномочий членов Совета при наличии более половины  числа членов Совета, выборы членов Совета вместо выбывших производятся на очередном (ой) собрании  граждан.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6.15. Совет проводит свои заседания по мере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необходимости, но не реже одного раза в два месяца. 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 xml:space="preserve">6.16. Заседания Совета считаются правомочными при участии в них более половины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членов Совета.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голосов присутствующих на заседании членов Совета и оформляются протоколом.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b/>
          <w:caps/>
          <w:spacing w:val="-3"/>
          <w:sz w:val="24"/>
          <w:shd w:val="clear" w:color="auto" w:fill="FFFFFF"/>
        </w:rPr>
        <w:t>Контрольно-ревизионная комиссия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7.1. Контрольно-ревизионная комиссия </w:t>
      </w: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 xml:space="preserve">является органом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, созданным для контроля и проверки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Совета.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0"/>
          <w:sz w:val="24"/>
          <w:shd w:val="clear" w:color="auto" w:fill="FFFFFF"/>
        </w:rPr>
        <w:t>7.2. Комиссия избирается собранием граждан и подотчетна только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собранию.</w:t>
      </w:r>
    </w:p>
    <w:p w:rsidR="001B4C85" w:rsidRDefault="001B4C85" w:rsidP="001B4C85">
      <w:pPr>
        <w:ind w:left="561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7.3. Численный состав Комиссии составляет 1 (один)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человек.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7.4. Комиссия осуществляет текущую проверку финансово-хозяйственной </w:t>
      </w: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 xml:space="preserve">деятельности Совета по поручению собрания граждан и по собственной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инициативе.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7.5. Ревизия финансово-хозяйственной деятельности ТОС «</w:t>
      </w:r>
      <w:r w:rsidR="004E5C8B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проводится Комиссией не реже одного раза в год.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7.6. Результаты ревизии, проверок и отчеты Комиссии рассматриваются на собраниях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граждан и доводятся до населения, проживающего на территории 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7.7. Для проверки финансовой деятельности Совета Комиссией могут привлекаться аудиторские организации.</w:t>
      </w:r>
    </w:p>
    <w:p w:rsidR="001B4C85" w:rsidRDefault="001B4C85" w:rsidP="001B4C85">
      <w:pPr>
        <w:ind w:left="561" w:hanging="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5"/>
          <w:sz w:val="24"/>
          <w:shd w:val="clear" w:color="auto" w:fill="FFFFFF"/>
        </w:rPr>
        <w:t>7.8. Член Комиссии не может являться членом Совета.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spacing w:val="-5"/>
          <w:sz w:val="24"/>
          <w:shd w:val="clear" w:color="auto" w:fill="FFFFFF"/>
        </w:rPr>
        <w:t>Финансы и имущество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pacing w:val="-5"/>
          <w:sz w:val="24"/>
          <w:shd w:val="clear" w:color="auto" w:fill="FFFFFF"/>
        </w:rPr>
        <w:t>территориального общественного самоуправления</w:t>
      </w:r>
    </w:p>
    <w:p w:rsidR="001B4C85" w:rsidRDefault="001B4C85" w:rsidP="001B4C85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8.1.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6E32F2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осуществляется за счет 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добровольных взносов и пожертвований организаций, граждан, средств, выделяемых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органами государственной власти и местного самоуправления, средств, полученных от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осуществления хозяйственной деятельности.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8.2. В собственности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может находиться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:</w:t>
      </w:r>
    </w:p>
    <w:p w:rsidR="001B4C85" w:rsidRDefault="001B4C85" w:rsidP="001B4C85">
      <w:pPr>
        <w:spacing w:before="5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8.2.1. Имущество и финансовые средства, приобретенные в результате хозяйственной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деятельности.</w:t>
      </w:r>
    </w:p>
    <w:p w:rsidR="001B4C85" w:rsidRDefault="001B4C85" w:rsidP="001B4C85">
      <w:pPr>
        <w:spacing w:before="10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8.2.2. Имущество и финансовые средства, переданные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органами государственной власти, местного самоу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правления, гражданами и организациями.</w:t>
      </w:r>
    </w:p>
    <w:p w:rsidR="001B4C85" w:rsidRDefault="001B4C85" w:rsidP="001B4C85">
      <w:pPr>
        <w:spacing w:before="5"/>
        <w:ind w:right="5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8.3. Правом владения, пользования и распоряжения собственностью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5"/>
          <w:sz w:val="24"/>
          <w:shd w:val="clear" w:color="auto" w:fill="FFFFFF"/>
        </w:rPr>
        <w:t xml:space="preserve"> от имени населения обладает Совет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.</w:t>
      </w:r>
    </w:p>
    <w:p w:rsidR="001B4C85" w:rsidRDefault="001B4C85" w:rsidP="001B4C85">
      <w:pPr>
        <w:spacing w:before="19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1"/>
          <w:sz w:val="24"/>
          <w:shd w:val="clear" w:color="auto" w:fill="FFFFFF"/>
        </w:rPr>
        <w:t xml:space="preserve">8.4.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pacing w:val="11"/>
          <w:sz w:val="24"/>
          <w:shd w:val="clear" w:color="auto" w:fill="FFFFFF"/>
        </w:rPr>
        <w:t xml:space="preserve"> может кооперировать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</w:t>
      </w:r>
    </w:p>
    <w:p w:rsidR="001B4C85" w:rsidRDefault="001B4C85" w:rsidP="001B4C85">
      <w:pPr>
        <w:spacing w:before="19"/>
        <w:ind w:right="1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>8.5. По окончанию финансового года органы ТОС «</w:t>
      </w:r>
      <w:r w:rsidR="004E5C8B"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 финансовых результатах деятельности перед собранием граждан.</w:t>
      </w:r>
    </w:p>
    <w:p w:rsidR="001B4C85" w:rsidRDefault="001B4C85" w:rsidP="001B4C85">
      <w:pPr>
        <w:ind w:right="14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8.6. В случае использования имущества, средств, предоставленных органами власти 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местного самоуправления, представляется отчет в соответствующие органы в порядке и сроки,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установленные правовыми актами этих органов.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9. ПРЕКРАЩЕНИЕ ОСУЩЕСТВЛЕНИЯ</w:t>
      </w:r>
    </w:p>
    <w:p w:rsidR="001B4C85" w:rsidRDefault="001B4C85" w:rsidP="001B4C85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ТЕРРИТОРИАЛЬНОГО ОБЩЕСТВЕННОГО САМОУПРАВЛЕНИЯ</w:t>
      </w:r>
    </w:p>
    <w:p w:rsidR="001B4C85" w:rsidRDefault="001B4C85" w:rsidP="001B4C85">
      <w:pPr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9.1. Деятельность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прекращается на основании решения собрания (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конференции) граждан либо на основании решения суда.</w:t>
      </w:r>
    </w:p>
    <w:p w:rsidR="001B4C85" w:rsidRDefault="001B4C85" w:rsidP="004E5C8B">
      <w:pPr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 xml:space="preserve">9.2. При ликвидации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 «</w:t>
      </w:r>
      <w:r w:rsidR="004E5C8B">
        <w:rPr>
          <w:rFonts w:ascii="Times New Roman" w:eastAsia="Times New Roman" w:hAnsi="Times New Roman" w:cs="Times New Roman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финансовые средства и имущество, оставшиеся после удовлетворения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требований кредиторов направляются на цели,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определяемые решением собрания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граждан о ликвидации ТОС «</w:t>
      </w:r>
      <w:r w:rsidR="004E5C8B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Оптимисты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»,  а в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спорных случаях - в порядке, определенном решением суда.</w:t>
      </w:r>
    </w:p>
    <w:p w:rsidR="001B4C85" w:rsidRDefault="001B4C85" w:rsidP="001B4C85">
      <w:pPr>
        <w:rPr>
          <w:rFonts w:ascii="Times New Roman" w:eastAsia="Times New Roman" w:hAnsi="Times New Roman" w:cs="Times New Roman"/>
          <w:b/>
          <w:sz w:val="24"/>
        </w:rPr>
      </w:pPr>
    </w:p>
    <w:p w:rsidR="003157F2" w:rsidRDefault="003157F2"/>
    <w:sectPr w:rsidR="003157F2" w:rsidSect="0031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85"/>
    <w:rsid w:val="000110BE"/>
    <w:rsid w:val="00026F6E"/>
    <w:rsid w:val="00164DC1"/>
    <w:rsid w:val="001B4C85"/>
    <w:rsid w:val="001D73E1"/>
    <w:rsid w:val="002158D4"/>
    <w:rsid w:val="003157F2"/>
    <w:rsid w:val="00405AD5"/>
    <w:rsid w:val="00406037"/>
    <w:rsid w:val="004E5C8B"/>
    <w:rsid w:val="005D19E0"/>
    <w:rsid w:val="006E32F2"/>
    <w:rsid w:val="00CB782E"/>
    <w:rsid w:val="00D0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2022-04-10T09:19:00Z</cp:lastPrinted>
  <dcterms:created xsi:type="dcterms:W3CDTF">2022-02-04T06:20:00Z</dcterms:created>
  <dcterms:modified xsi:type="dcterms:W3CDTF">2022-04-10T09:20:00Z</dcterms:modified>
</cp:coreProperties>
</file>