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626AD" w14:textId="719385C5" w:rsidR="006C6610" w:rsidRDefault="009B3277" w:rsidP="009B32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277">
        <w:rPr>
          <w:rFonts w:ascii="Times New Roman" w:hAnsi="Times New Roman" w:cs="Times New Roman"/>
          <w:sz w:val="28"/>
          <w:szCs w:val="28"/>
        </w:rPr>
        <w:t>По иску прокурора органы местного самоуправления обязаны организовать транспортное обслуживание отдаленного населенного пункта</w:t>
      </w:r>
    </w:p>
    <w:p w14:paraId="437FD4AC" w14:textId="1A0E98F0" w:rsidR="009B3277" w:rsidRDefault="009B3277" w:rsidP="009B32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0DE97B" w14:textId="50792062" w:rsidR="009B3277" w:rsidRDefault="009B3277" w:rsidP="009B32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Медвежьегорский районный суд удовлетворил иск прокурора этого же района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«Медвежьегорский муниципальный район» организовать транспортное обслуживание д. Сельги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51DC259E" w14:textId="77777777" w:rsidR="009B3277" w:rsidRDefault="009B3277" w:rsidP="009B32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290BF7" w14:textId="434C8C45" w:rsidR="009B3277" w:rsidRDefault="009B3277" w:rsidP="009B32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обращения прокурора в суд послужили материалы проверки, проведенной по обращениям жителей деревни, в ходе которой установлено, что в данном населенном пункте проживает около 100 человек, при этом в нарушение требований законодательства регулярное автобусное сообщение с находящимся в 113 км. районным центром – г. Медвежьегорск, не осуществляется, действующий муниципальный маршрут не предусматривает заезда в деревню.</w:t>
      </w:r>
    </w:p>
    <w:p w14:paraId="6AAE10E0" w14:textId="77777777" w:rsidR="009B3277" w:rsidRDefault="009B3277" w:rsidP="009B32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F81E4F" w14:textId="32CA4B1A" w:rsidR="009B3277" w:rsidRDefault="009B3277" w:rsidP="009B32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Исковые требования удовлетворены. На Администрацию муниципального образования «Медвежьегорский муниципальный район» возложена обязанность в течение шести месяцев со дня вступления решения суда в законную силу организовать транспортное обслуживание деревни.</w:t>
      </w:r>
    </w:p>
    <w:p w14:paraId="15AFE33D" w14:textId="17AD56E1" w:rsidR="009B3277" w:rsidRDefault="009B3277" w:rsidP="009B32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89"/>
    <w:rsid w:val="006C6610"/>
    <w:rsid w:val="009B3277"/>
    <w:rsid w:val="00C60289"/>
    <w:rsid w:val="00C6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1A58"/>
  <w15:chartTrackingRefBased/>
  <w15:docId w15:val="{565C37F5-40D0-4DCB-A17F-19E530AC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907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2025-10-31T05:57:00Z</dcterms:created>
  <dcterms:modified xsi:type="dcterms:W3CDTF">2025-11-01T07:56:00Z</dcterms:modified>
</cp:coreProperties>
</file>